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diagrams/drawing1.xml" ContentType="application/vnd.ms-office.drawingml.diagramDrawing+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caps/>
        </w:rPr>
        <w:id w:val="6955860"/>
        <w:docPartObj>
          <w:docPartGallery w:val="Cover Pages"/>
          <w:docPartUnique/>
        </w:docPartObj>
      </w:sdtPr>
      <w:sdtEndPr>
        <w:rPr>
          <w:rFonts w:ascii="Verdana" w:eastAsiaTheme="minorHAnsi" w:hAnsi="Verdana" w:cstheme="minorBidi"/>
          <w:caps w:val="0"/>
        </w:rPr>
      </w:sdtEndPr>
      <w:sdtContent>
        <w:tbl>
          <w:tblPr>
            <w:tblW w:w="5000" w:type="pct"/>
            <w:jc w:val="center"/>
            <w:tblLook w:val="04A0"/>
          </w:tblPr>
          <w:tblGrid>
            <w:gridCol w:w="10695"/>
          </w:tblGrid>
          <w:tr w:rsidR="00283350" w:rsidTr="00413F3D">
            <w:trPr>
              <w:trHeight w:val="1701"/>
              <w:jc w:val="center"/>
            </w:trPr>
            <w:tc>
              <w:tcPr>
                <w:tcW w:w="5000" w:type="pct"/>
              </w:tcPr>
              <w:p w:rsidR="00283350" w:rsidRDefault="00827F6B" w:rsidP="000A4C61">
                <w:pPr>
                  <w:pStyle w:val="Sansinterligne"/>
                  <w:rPr>
                    <w:rFonts w:asciiTheme="majorHAnsi" w:eastAsiaTheme="majorEastAsia" w:hAnsiTheme="majorHAnsi" w:cstheme="majorBidi"/>
                    <w:caps/>
                  </w:rPr>
                </w:pPr>
                <w:r w:rsidRPr="00827F6B">
                  <w:rPr>
                    <w:rFonts w:asciiTheme="majorHAnsi" w:eastAsiaTheme="majorEastAsia" w:hAnsiTheme="majorHAnsi" w:cstheme="majorBidi"/>
                    <w:caps/>
                    <w:noProof/>
                    <w:lang w:eastAsia="zh-TW" w:bidi="he-IL"/>
                  </w:rPr>
                  <w:drawing>
                    <wp:anchor distT="0" distB="0" distL="114300" distR="114300" simplePos="0" relativeHeight="251659264" behindDoc="0" locked="0" layoutInCell="1" allowOverlap="1">
                      <wp:simplePos x="0" y="0"/>
                      <wp:positionH relativeFrom="column">
                        <wp:posOffset>2540</wp:posOffset>
                      </wp:positionH>
                      <wp:positionV relativeFrom="paragraph">
                        <wp:posOffset>635</wp:posOffset>
                      </wp:positionV>
                      <wp:extent cx="1616710" cy="538480"/>
                      <wp:effectExtent l="0" t="0" r="2540" b="0"/>
                      <wp:wrapSquare wrapText="bothSides"/>
                      <wp:docPr id="4" name="Imag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9" cstate="print"/>
                              <a:stretch>
                                <a:fillRect/>
                              </a:stretch>
                            </pic:blipFill>
                            <pic:spPr bwMode="auto">
                              <a:xfrm>
                                <a:off x="0" y="0"/>
                                <a:ext cx="1616710" cy="538480"/>
                              </a:xfrm>
                              <a:prstGeom prst="rect">
                                <a:avLst/>
                              </a:prstGeom>
                              <a:noFill/>
                              <a:ln w="9525">
                                <a:noFill/>
                                <a:miter lim="800000"/>
                                <a:headEnd/>
                                <a:tailEnd/>
                              </a:ln>
                            </pic:spPr>
                          </pic:pic>
                        </a:graphicData>
                      </a:graphic>
                    </wp:anchor>
                  </w:drawing>
                </w:r>
              </w:p>
            </w:tc>
          </w:tr>
          <w:tr w:rsidR="00283350" w:rsidTr="00B81F49">
            <w:trPr>
              <w:trHeight w:val="1440"/>
              <w:jc w:val="center"/>
            </w:trPr>
            <w:sdt>
              <w:sdtPr>
                <w:rPr>
                  <w:rFonts w:eastAsiaTheme="majorEastAsia" w:cstheme="majorBidi"/>
                  <w:b/>
                  <w:sz w:val="80"/>
                  <w:szCs w:val="80"/>
                </w:rPr>
                <w:alias w:val="Titre"/>
                <w:id w:val="15524250"/>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8" w:space="0" w:color="000000" w:themeColor="text1"/>
                    </w:tcBorders>
                    <w:vAlign w:val="center"/>
                  </w:tcPr>
                  <w:p w:rsidR="00283350" w:rsidRPr="00283350" w:rsidRDefault="00727637" w:rsidP="00492D24">
                    <w:pPr>
                      <w:pStyle w:val="Sansinterligne"/>
                      <w:jc w:val="center"/>
                      <w:rPr>
                        <w:rFonts w:eastAsiaTheme="majorEastAsia" w:cstheme="majorBidi"/>
                        <w:b/>
                        <w:sz w:val="80"/>
                        <w:szCs w:val="80"/>
                      </w:rPr>
                    </w:pPr>
                    <w:r>
                      <w:rPr>
                        <w:rFonts w:eastAsiaTheme="majorEastAsia" w:cstheme="majorBidi"/>
                        <w:b/>
                        <w:sz w:val="80"/>
                        <w:szCs w:val="80"/>
                      </w:rPr>
                      <w:t>Projet C #3</w:t>
                    </w:r>
                  </w:p>
                </w:tc>
              </w:sdtContent>
            </w:sdt>
          </w:tr>
          <w:tr w:rsidR="00283350" w:rsidTr="00B81F49">
            <w:trPr>
              <w:trHeight w:val="720"/>
              <w:jc w:val="center"/>
            </w:trPr>
            <w:sdt>
              <w:sdtPr>
                <w:rPr>
                  <w:rFonts w:eastAsiaTheme="majorEastAsia" w:cstheme="majorBidi"/>
                  <w:sz w:val="44"/>
                  <w:szCs w:val="44"/>
                </w:rPr>
                <w:alias w:val="Sous-titre"/>
                <w:id w:val="15524255"/>
                <w:dataBinding w:prefixMappings="xmlns:ns0='http://schemas.openxmlformats.org/package/2006/metadata/core-properties' xmlns:ns1='http://purl.org/dc/elements/1.1/'" w:xpath="/ns0:coreProperties[1]/ns1:subject[1]" w:storeItemID="{6C3C8BC8-F283-45AE-878A-BAB7291924A1}"/>
                <w:text/>
              </w:sdtPr>
              <w:sdtContent>
                <w:tc>
                  <w:tcPr>
                    <w:tcW w:w="5000" w:type="pct"/>
                    <w:tcBorders>
                      <w:top w:val="single" w:sz="8" w:space="0" w:color="000000" w:themeColor="text1"/>
                    </w:tcBorders>
                    <w:vAlign w:val="center"/>
                  </w:tcPr>
                  <w:p w:rsidR="00283350" w:rsidRDefault="00727637" w:rsidP="003B5E02">
                    <w:pPr>
                      <w:pStyle w:val="Sansinterligne"/>
                      <w:jc w:val="center"/>
                      <w:rPr>
                        <w:rFonts w:asciiTheme="majorHAnsi" w:eastAsiaTheme="majorEastAsia" w:hAnsiTheme="majorHAnsi" w:cstheme="majorBidi"/>
                        <w:sz w:val="44"/>
                        <w:szCs w:val="44"/>
                      </w:rPr>
                    </w:pPr>
                    <w:r>
                      <w:rPr>
                        <w:rFonts w:eastAsiaTheme="majorEastAsia" w:cstheme="majorBidi"/>
                        <w:sz w:val="44"/>
                        <w:szCs w:val="44"/>
                      </w:rPr>
                      <w:t>Algorithmique et Programmation en C</w:t>
                    </w:r>
                  </w:p>
                </w:tc>
              </w:sdtContent>
            </w:sdt>
          </w:tr>
          <w:tr w:rsidR="00835F56" w:rsidTr="00F443F0">
            <w:trPr>
              <w:trHeight w:val="657"/>
              <w:jc w:val="center"/>
            </w:trPr>
            <w:tc>
              <w:tcPr>
                <w:tcW w:w="5000" w:type="pct"/>
                <w:tcBorders>
                  <w:bottom w:val="single" w:sz="4" w:space="0" w:color="auto"/>
                </w:tcBorders>
                <w:vAlign w:val="center"/>
              </w:tcPr>
              <w:p w:rsidR="00835F56" w:rsidRPr="004C11A5" w:rsidRDefault="00835F56" w:rsidP="00413F3D">
                <w:pPr>
                  <w:pStyle w:val="Sansinterligne"/>
                  <w:rPr>
                    <w:i/>
                    <w:sz w:val="48"/>
                    <w:szCs w:val="48"/>
                    <w:u w:val="single"/>
                  </w:rPr>
                </w:pPr>
              </w:p>
            </w:tc>
          </w:tr>
          <w:tr w:rsidR="00283350" w:rsidTr="00B715BD">
            <w:trPr>
              <w:trHeight w:val="1566"/>
              <w:jc w:val="center"/>
            </w:trPr>
            <w:tc>
              <w:tcPr>
                <w:tcW w:w="5000" w:type="pct"/>
                <w:tcBorders>
                  <w:top w:val="single" w:sz="4" w:space="0" w:color="auto"/>
                  <w:left w:val="single" w:sz="4" w:space="0" w:color="auto"/>
                  <w:bottom w:val="single" w:sz="4" w:space="0" w:color="auto"/>
                  <w:right w:val="single" w:sz="4" w:space="0" w:color="auto"/>
                </w:tcBorders>
                <w:shd w:val="clear" w:color="auto" w:fill="FECE02" w:themeFill="accent1"/>
                <w:vAlign w:val="center"/>
              </w:tcPr>
              <w:p w:rsidR="00283350" w:rsidRDefault="007D4F53" w:rsidP="00413F3D">
                <w:pPr>
                  <w:pStyle w:val="Sansinterligne"/>
                  <w:jc w:val="center"/>
                  <w:rPr>
                    <w:i/>
                    <w:sz w:val="48"/>
                    <w:szCs w:val="48"/>
                    <w:u w:val="single"/>
                  </w:rPr>
                </w:pPr>
                <w:r>
                  <w:rPr>
                    <w:i/>
                    <w:sz w:val="48"/>
                    <w:szCs w:val="48"/>
                    <w:u w:val="single"/>
                  </w:rPr>
                  <w:t xml:space="preserve">Kaaptur : </w:t>
                </w:r>
                <w:r w:rsidR="00413F3D">
                  <w:rPr>
                    <w:i/>
                    <w:sz w:val="48"/>
                    <w:szCs w:val="48"/>
                    <w:u w:val="single"/>
                  </w:rPr>
                  <w:t>À</w:t>
                </w:r>
                <w:r>
                  <w:rPr>
                    <w:i/>
                    <w:sz w:val="48"/>
                    <w:szCs w:val="48"/>
                    <w:u w:val="single"/>
                  </w:rPr>
                  <w:t xml:space="preserve"> la conquête du Graal</w:t>
                </w:r>
              </w:p>
              <w:p w:rsidR="00B715BD" w:rsidRPr="00B715BD" w:rsidRDefault="00B715BD" w:rsidP="00413F3D">
                <w:pPr>
                  <w:pStyle w:val="Sansinterligne"/>
                  <w:jc w:val="center"/>
                  <w:rPr>
                    <w:i/>
                    <w:sz w:val="48"/>
                    <w:szCs w:val="48"/>
                  </w:rPr>
                </w:pPr>
                <w:r w:rsidRPr="00B715BD">
                  <w:rPr>
                    <w:i/>
                    <w:sz w:val="32"/>
                    <w:szCs w:val="32"/>
                  </w:rPr>
                  <w:t>Inspiré par la série télévisée Kaamelott</w:t>
                </w:r>
              </w:p>
            </w:tc>
          </w:tr>
          <w:tr w:rsidR="00AC38D7" w:rsidTr="00B715BD">
            <w:trPr>
              <w:trHeight w:val="419"/>
              <w:jc w:val="center"/>
            </w:trPr>
            <w:tc>
              <w:tcPr>
                <w:tcW w:w="5000" w:type="pct"/>
                <w:tcBorders>
                  <w:top w:val="single" w:sz="4" w:space="0" w:color="auto"/>
                  <w:left w:val="single" w:sz="4" w:space="0" w:color="auto"/>
                  <w:bottom w:val="single" w:sz="4" w:space="0" w:color="auto"/>
                  <w:right w:val="single" w:sz="4" w:space="0" w:color="auto"/>
                </w:tcBorders>
                <w:shd w:val="clear" w:color="auto" w:fill="D58105"/>
                <w:vAlign w:val="center"/>
              </w:tcPr>
              <w:p w:rsidR="00AC38D7" w:rsidRPr="00B715BD" w:rsidRDefault="00AC38D7" w:rsidP="008726A5">
                <w:pPr>
                  <w:pStyle w:val="Sansinterligne"/>
                  <w:jc w:val="center"/>
                  <w:rPr>
                    <w:b/>
                    <w:bCs/>
                    <w:iCs/>
                    <w:sz w:val="48"/>
                    <w:szCs w:val="48"/>
                  </w:rPr>
                </w:pPr>
                <w:r w:rsidRPr="00B715BD">
                  <w:rPr>
                    <w:b/>
                    <w:bCs/>
                    <w:iCs/>
                    <w:sz w:val="28"/>
                    <w:szCs w:val="28"/>
                  </w:rPr>
                  <w:t xml:space="preserve">Sujet adapté : Kapture – Jeu de </w:t>
                </w:r>
                <w:r w:rsidR="008726A5">
                  <w:rPr>
                    <w:b/>
                    <w:bCs/>
                    <w:iCs/>
                    <w:sz w:val="28"/>
                    <w:szCs w:val="28"/>
                  </w:rPr>
                  <w:t>C</w:t>
                </w:r>
                <w:r w:rsidRPr="00B715BD">
                  <w:rPr>
                    <w:b/>
                    <w:bCs/>
                    <w:iCs/>
                    <w:sz w:val="28"/>
                    <w:szCs w:val="28"/>
                  </w:rPr>
                  <w:t>apture de Drapeau</w:t>
                </w:r>
              </w:p>
            </w:tc>
          </w:tr>
          <w:tr w:rsidR="00835F56" w:rsidTr="00276717">
            <w:trPr>
              <w:trHeight w:val="6060"/>
              <w:jc w:val="center"/>
            </w:trPr>
            <w:tc>
              <w:tcPr>
                <w:tcW w:w="5000" w:type="pct"/>
                <w:tcBorders>
                  <w:top w:val="single" w:sz="4" w:space="0" w:color="auto"/>
                </w:tcBorders>
                <w:vAlign w:val="center"/>
              </w:tcPr>
              <w:p w:rsidR="00835F56" w:rsidRPr="004C11A5" w:rsidRDefault="00B715BD">
                <w:pPr>
                  <w:pStyle w:val="Sansinterligne"/>
                  <w:jc w:val="center"/>
                  <w:rPr>
                    <w:i/>
                    <w:sz w:val="48"/>
                    <w:szCs w:val="48"/>
                    <w:u w:val="single"/>
                  </w:rPr>
                </w:pPr>
                <w:r w:rsidRPr="00B715BD">
                  <w:rPr>
                    <w:iCs/>
                    <w:noProof/>
                    <w:sz w:val="48"/>
                    <w:szCs w:val="48"/>
                    <w:lang w:eastAsia="zh-TW" w:bidi="he-IL"/>
                  </w:rPr>
                  <w:drawing>
                    <wp:inline distT="0" distB="0" distL="0" distR="0">
                      <wp:extent cx="3242930" cy="2924429"/>
                      <wp:effectExtent l="0" t="0" r="0" b="637921"/>
                      <wp:docPr id="1" name="Image 2" descr="C:\Users\ArTiSTiX\Documents\EFREI\L1\Projets\Projet C #3 - Kapture\design\nouveau_logo_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rTiSTiX\Documents\EFREI\L1\Projets\Projet C #3 - Kapture\design\nouveau_logo_k.png"/>
                              <pic:cNvPicPr>
                                <a:picLocks noChangeAspect="1" noChangeArrowheads="1"/>
                              </pic:cNvPicPr>
                            </pic:nvPicPr>
                            <pic:blipFill>
                              <a:blip r:embed="rId10" cstate="print"/>
                              <a:srcRect t="8555" b="1184"/>
                              <a:stretch>
                                <a:fillRect/>
                              </a:stretch>
                            </pic:blipFill>
                            <pic:spPr bwMode="auto">
                              <a:xfrm>
                                <a:off x="0" y="0"/>
                                <a:ext cx="3245924" cy="2927129"/>
                              </a:xfrm>
                              <a:prstGeom prst="roundRect">
                                <a:avLst>
                                  <a:gd name="adj" fmla="val 16667"/>
                                </a:avLst>
                              </a:prstGeom>
                              <a:ln>
                                <a:noFill/>
                              </a:ln>
                              <a:effectLst>
                                <a:outerShdw blurRad="190500" sx="90000" sy="-19000" rotWithShape="0">
                                  <a:prstClr val="black">
                                    <a:alpha val="22000"/>
                                  </a:prst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tc>
          </w:tr>
          <w:tr w:rsidR="00283350" w:rsidTr="00B81F49">
            <w:trPr>
              <w:trHeight w:val="360"/>
              <w:jc w:val="center"/>
            </w:trPr>
            <w:tc>
              <w:tcPr>
                <w:tcW w:w="5000" w:type="pct"/>
                <w:vAlign w:val="center"/>
              </w:tcPr>
              <w:p w:rsidR="00283350" w:rsidRDefault="00413F3D" w:rsidP="00283350">
                <w:pPr>
                  <w:pStyle w:val="Sansinterligne"/>
                  <w:jc w:val="center"/>
                  <w:rPr>
                    <w:b/>
                    <w:bCs/>
                  </w:rPr>
                </w:pPr>
                <w:r>
                  <w:rPr>
                    <w:bCs/>
                    <w:i/>
                  </w:rPr>
                  <w:t xml:space="preserve">Par </w:t>
                </w:r>
                <w:sdt>
                  <w:sdtPr>
                    <w:rPr>
                      <w:bCs/>
                      <w:i/>
                    </w:rPr>
                    <w:alias w:val="Auteur"/>
                    <w:id w:val="15524260"/>
                    <w:dataBinding w:prefixMappings="xmlns:ns0='http://schemas.openxmlformats.org/package/2006/metadata/core-properties' xmlns:ns1='http://purl.org/dc/elements/1.1/'" w:xpath="/ns0:coreProperties[1]/ns1:creator[1]" w:storeItemID="{6C3C8BC8-F283-45AE-878A-BAB7291924A1}"/>
                    <w:text/>
                  </w:sdtPr>
                  <w:sdtContent>
                    <w:r w:rsidR="00727637">
                      <w:rPr>
                        <w:bCs/>
                        <w:i/>
                      </w:rPr>
                      <w:t>Loïc Belmonte et Rémi Jarasson</w:t>
                    </w:r>
                  </w:sdtContent>
                </w:sdt>
              </w:p>
            </w:tc>
          </w:tr>
          <w:tr w:rsidR="00283350" w:rsidTr="00B81F49">
            <w:trPr>
              <w:trHeight w:val="360"/>
              <w:jc w:val="center"/>
            </w:trPr>
            <w:sdt>
              <w:sdtPr>
                <w:rPr>
                  <w:i/>
                  <w:sz w:val="24"/>
                  <w:szCs w:val="24"/>
                </w:rPr>
                <w:alias w:val="Date"/>
                <w:id w:val="516659546"/>
                <w:dataBinding w:prefixMappings="xmlns:ns0='http://schemas.microsoft.com/office/2006/coverPageProps'" w:xpath="/ns0:CoverPageProperties[1]/ns0:PublishDate[1]" w:storeItemID="{55AF091B-3C7A-41E3-B477-F2FDAA23CFDA}"/>
                <w:date w:fullDate="2009-11-22T00:00:00Z">
                  <w:dateFormat w:val="dd/MM/yyyy"/>
                  <w:lid w:val="fr-FR"/>
                  <w:storeMappedDataAs w:val="dateTime"/>
                  <w:calendar w:val="gregorian"/>
                </w:date>
              </w:sdtPr>
              <w:sdtContent>
                <w:tc>
                  <w:tcPr>
                    <w:tcW w:w="5000" w:type="pct"/>
                    <w:vAlign w:val="center"/>
                  </w:tcPr>
                  <w:p w:rsidR="00283350" w:rsidRDefault="00727637" w:rsidP="00CE7584">
                    <w:pPr>
                      <w:pStyle w:val="Sansinterligne"/>
                      <w:jc w:val="center"/>
                      <w:rPr>
                        <w:b/>
                        <w:bCs/>
                      </w:rPr>
                    </w:pPr>
                    <w:r>
                      <w:rPr>
                        <w:i/>
                        <w:sz w:val="24"/>
                        <w:szCs w:val="24"/>
                      </w:rPr>
                      <w:t>22/11/2009</w:t>
                    </w:r>
                  </w:p>
                </w:tc>
              </w:sdtContent>
            </w:sdt>
          </w:tr>
        </w:tbl>
        <w:tbl>
          <w:tblPr>
            <w:tblpPr w:leftFromText="187" w:rightFromText="187" w:vertAnchor="page" w:horzAnchor="margin" w:tblpY="15020"/>
            <w:tblOverlap w:val="never"/>
            <w:tblW w:w="5000" w:type="pct"/>
            <w:tblLook w:val="04A0"/>
          </w:tblPr>
          <w:tblGrid>
            <w:gridCol w:w="10695"/>
          </w:tblGrid>
          <w:tr w:rsidR="00276717" w:rsidTr="00276717">
            <w:sdt>
              <w:sdtPr>
                <w:alias w:val="Résumé"/>
                <w:id w:val="8276291"/>
                <w:dataBinding w:prefixMappings="xmlns:ns0='http://schemas.microsoft.com/office/2006/coverPageProps'" w:xpath="/ns0:CoverPageProperties[1]/ns0:Abstract[1]" w:storeItemID="{55AF091B-3C7A-41E3-B477-F2FDAA23CFDA}"/>
                <w:text/>
              </w:sdtPr>
              <w:sdtContent>
                <w:tc>
                  <w:tcPr>
                    <w:tcW w:w="5000" w:type="pct"/>
                  </w:tcPr>
                  <w:p w:rsidR="00276717" w:rsidRDefault="00727637" w:rsidP="00362C41">
                    <w:pPr>
                      <w:pStyle w:val="Sansinterligne"/>
                      <w:jc w:val="center"/>
                    </w:pPr>
                    <w:r>
                      <w:t>Rapport de projet sur la création en langage C d’un jeu multi-joueurs au tour par tour de capture de drapeau.</w:t>
                    </w:r>
                  </w:p>
                </w:tc>
              </w:sdtContent>
            </w:sdt>
          </w:tr>
        </w:tbl>
        <w:p w:rsidR="00276717" w:rsidRDefault="00276717" w:rsidP="00276717">
          <w:pPr>
            <w:ind w:firstLine="0"/>
          </w:pPr>
          <w:r>
            <w:rPr>
              <w:b/>
              <w:noProof/>
            </w:rPr>
            <w:t xml:space="preserve"> </w:t>
          </w:r>
          <w:r>
            <w:rPr>
              <w:b/>
              <w:noProof/>
            </w:rPr>
            <w:br w:type="page"/>
          </w:r>
        </w:p>
      </w:sdtContent>
    </w:sdt>
    <w:sdt>
      <w:sdtPr>
        <w:rPr>
          <w:b/>
          <w:noProof/>
        </w:rPr>
        <w:id w:val="6956083"/>
        <w:docPartObj>
          <w:docPartGallery w:val="Table of Contents"/>
          <w:docPartUnique/>
        </w:docPartObj>
      </w:sdtPr>
      <w:sdtEndPr>
        <w:rPr>
          <w:b w:val="0"/>
          <w:noProof w:val="0"/>
        </w:rPr>
      </w:sdtEndPr>
      <w:sdtContent>
        <w:p w:rsidR="00C21F9B" w:rsidRDefault="00C21F9B" w:rsidP="00C21F9B">
          <w:pPr>
            <w:pBdr>
              <w:bottom w:val="single" w:sz="4" w:space="1" w:color="auto"/>
            </w:pBdr>
            <w:tabs>
              <w:tab w:val="left" w:pos="3291"/>
              <w:tab w:val="center" w:pos="5587"/>
            </w:tabs>
            <w:jc w:val="left"/>
          </w:pPr>
          <w:r>
            <w:tab/>
          </w:r>
          <w:r>
            <w:tab/>
          </w:r>
          <w:r w:rsidRPr="00891556">
            <w:rPr>
              <w:b/>
              <w:sz w:val="40"/>
              <w:szCs w:val="40"/>
            </w:rPr>
            <w:t>Table des Matières</w:t>
          </w:r>
        </w:p>
        <w:p w:rsidR="00EF6A19" w:rsidRDefault="00047B33">
          <w:pPr>
            <w:pStyle w:val="TM1"/>
            <w:rPr>
              <w:rFonts w:asciiTheme="minorHAnsi" w:eastAsiaTheme="minorEastAsia" w:hAnsiTheme="minorHAnsi"/>
              <w:b w:val="0"/>
              <w:lang w:eastAsia="zh-TW" w:bidi="he-IL"/>
            </w:rPr>
          </w:pPr>
          <w:r w:rsidRPr="00047B33">
            <w:fldChar w:fldCharType="begin"/>
          </w:r>
          <w:r w:rsidR="00C21F9B">
            <w:instrText xml:space="preserve"> TOC \o "1-3" \h \z \u </w:instrText>
          </w:r>
          <w:r w:rsidRPr="00047B33">
            <w:fldChar w:fldCharType="separate"/>
          </w:r>
          <w:hyperlink w:anchor="_Toc257192564" w:history="1">
            <w:r w:rsidR="00EF6A19" w:rsidRPr="00345A0D">
              <w:rPr>
                <w:rStyle w:val="Lienhypertexte"/>
              </w:rPr>
              <w:t>Introduction</w:t>
            </w:r>
            <w:r w:rsidR="00EF6A19">
              <w:rPr>
                <w:webHidden/>
              </w:rPr>
              <w:tab/>
            </w:r>
            <w:r w:rsidR="00EF6A19">
              <w:rPr>
                <w:webHidden/>
              </w:rPr>
              <w:fldChar w:fldCharType="begin"/>
            </w:r>
            <w:r w:rsidR="00EF6A19">
              <w:rPr>
                <w:webHidden/>
              </w:rPr>
              <w:instrText xml:space="preserve"> PAGEREF _Toc257192564 \h </w:instrText>
            </w:r>
            <w:r w:rsidR="00EF6A19">
              <w:rPr>
                <w:webHidden/>
              </w:rPr>
            </w:r>
            <w:r w:rsidR="00EF6A19">
              <w:rPr>
                <w:webHidden/>
              </w:rPr>
              <w:fldChar w:fldCharType="separate"/>
            </w:r>
            <w:r w:rsidR="00EF6A19">
              <w:rPr>
                <w:webHidden/>
              </w:rPr>
              <w:t>1</w:t>
            </w:r>
            <w:r w:rsidR="00EF6A19">
              <w:rPr>
                <w:webHidden/>
              </w:rPr>
              <w:fldChar w:fldCharType="end"/>
            </w:r>
          </w:hyperlink>
        </w:p>
        <w:p w:rsidR="00EF6A19" w:rsidRDefault="00EF6A19">
          <w:pPr>
            <w:pStyle w:val="TM1"/>
            <w:rPr>
              <w:rFonts w:asciiTheme="minorHAnsi" w:eastAsiaTheme="minorEastAsia" w:hAnsiTheme="minorHAnsi"/>
              <w:b w:val="0"/>
              <w:lang w:eastAsia="zh-TW" w:bidi="he-IL"/>
            </w:rPr>
          </w:pPr>
          <w:hyperlink w:anchor="_Toc257192565" w:history="1">
            <w:r w:rsidRPr="00345A0D">
              <w:rPr>
                <w:rStyle w:val="Lienhypertexte"/>
              </w:rPr>
              <w:t>Préparation du projet</w:t>
            </w:r>
            <w:r>
              <w:rPr>
                <w:webHidden/>
              </w:rPr>
              <w:tab/>
            </w:r>
            <w:r>
              <w:rPr>
                <w:webHidden/>
              </w:rPr>
              <w:fldChar w:fldCharType="begin"/>
            </w:r>
            <w:r>
              <w:rPr>
                <w:webHidden/>
              </w:rPr>
              <w:instrText xml:space="preserve"> PAGEREF _Toc257192565 \h </w:instrText>
            </w:r>
            <w:r>
              <w:rPr>
                <w:webHidden/>
              </w:rPr>
            </w:r>
            <w:r>
              <w:rPr>
                <w:webHidden/>
              </w:rPr>
              <w:fldChar w:fldCharType="separate"/>
            </w:r>
            <w:r>
              <w:rPr>
                <w:webHidden/>
              </w:rPr>
              <w:t>2</w:t>
            </w:r>
            <w:r>
              <w:rPr>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66" w:history="1">
            <w:r w:rsidRPr="00345A0D">
              <w:rPr>
                <w:rStyle w:val="Lienhypertexte"/>
                <w:noProof/>
              </w:rPr>
              <w:t>A.</w:t>
            </w:r>
            <w:r>
              <w:rPr>
                <w:rFonts w:asciiTheme="minorHAnsi" w:eastAsiaTheme="minorEastAsia" w:hAnsiTheme="minorHAnsi"/>
                <w:noProof/>
                <w:lang w:eastAsia="zh-TW" w:bidi="he-IL"/>
              </w:rPr>
              <w:tab/>
            </w:r>
            <w:r w:rsidRPr="00345A0D">
              <w:rPr>
                <w:rStyle w:val="Lienhypertexte"/>
                <w:noProof/>
              </w:rPr>
              <w:t>Le sujet et ses contraintes</w:t>
            </w:r>
            <w:r>
              <w:rPr>
                <w:noProof/>
                <w:webHidden/>
              </w:rPr>
              <w:tab/>
            </w:r>
            <w:r>
              <w:rPr>
                <w:noProof/>
                <w:webHidden/>
              </w:rPr>
              <w:fldChar w:fldCharType="begin"/>
            </w:r>
            <w:r>
              <w:rPr>
                <w:noProof/>
                <w:webHidden/>
              </w:rPr>
              <w:instrText xml:space="preserve"> PAGEREF _Toc257192566 \h </w:instrText>
            </w:r>
            <w:r>
              <w:rPr>
                <w:noProof/>
                <w:webHidden/>
              </w:rPr>
            </w:r>
            <w:r>
              <w:rPr>
                <w:noProof/>
                <w:webHidden/>
              </w:rPr>
              <w:fldChar w:fldCharType="separate"/>
            </w:r>
            <w:r>
              <w:rPr>
                <w:noProof/>
                <w:webHidden/>
              </w:rPr>
              <w:t>2</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67" w:history="1">
            <w:r w:rsidRPr="00345A0D">
              <w:rPr>
                <w:rStyle w:val="Lienhypertexte"/>
                <w:noProof/>
              </w:rPr>
              <w:t>B.</w:t>
            </w:r>
            <w:r>
              <w:rPr>
                <w:rFonts w:asciiTheme="minorHAnsi" w:eastAsiaTheme="minorEastAsia" w:hAnsiTheme="minorHAnsi"/>
                <w:noProof/>
                <w:lang w:eastAsia="zh-TW" w:bidi="he-IL"/>
              </w:rPr>
              <w:tab/>
            </w:r>
            <w:r w:rsidRPr="00345A0D">
              <w:rPr>
                <w:rStyle w:val="Lienhypertexte"/>
                <w:noProof/>
              </w:rPr>
              <w:t>Nos idées</w:t>
            </w:r>
            <w:r>
              <w:rPr>
                <w:noProof/>
                <w:webHidden/>
              </w:rPr>
              <w:tab/>
            </w:r>
            <w:r>
              <w:rPr>
                <w:noProof/>
                <w:webHidden/>
              </w:rPr>
              <w:fldChar w:fldCharType="begin"/>
            </w:r>
            <w:r>
              <w:rPr>
                <w:noProof/>
                <w:webHidden/>
              </w:rPr>
              <w:instrText xml:space="preserve"> PAGEREF _Toc257192567 \h </w:instrText>
            </w:r>
            <w:r>
              <w:rPr>
                <w:noProof/>
                <w:webHidden/>
              </w:rPr>
            </w:r>
            <w:r>
              <w:rPr>
                <w:noProof/>
                <w:webHidden/>
              </w:rPr>
              <w:fldChar w:fldCharType="separate"/>
            </w:r>
            <w:r>
              <w:rPr>
                <w:noProof/>
                <w:webHidden/>
              </w:rPr>
              <w:t>2</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568" w:history="1">
            <w:r w:rsidRPr="00345A0D">
              <w:rPr>
                <w:rStyle w:val="Lienhypertexte"/>
                <w:noProof/>
              </w:rPr>
              <w:t>1.</w:t>
            </w:r>
            <w:r>
              <w:rPr>
                <w:rFonts w:asciiTheme="minorHAnsi" w:eastAsiaTheme="minorEastAsia" w:hAnsiTheme="minorHAnsi"/>
                <w:noProof/>
                <w:sz w:val="22"/>
                <w:lang w:eastAsia="zh-TW" w:bidi="he-IL"/>
              </w:rPr>
              <w:tab/>
            </w:r>
            <w:r w:rsidRPr="00345A0D">
              <w:rPr>
                <w:rStyle w:val="Lienhypertexte"/>
                <w:noProof/>
              </w:rPr>
              <w:t>Les outils</w:t>
            </w:r>
            <w:r>
              <w:rPr>
                <w:noProof/>
                <w:webHidden/>
              </w:rPr>
              <w:tab/>
            </w:r>
            <w:r>
              <w:rPr>
                <w:noProof/>
                <w:webHidden/>
              </w:rPr>
              <w:fldChar w:fldCharType="begin"/>
            </w:r>
            <w:r>
              <w:rPr>
                <w:noProof/>
                <w:webHidden/>
              </w:rPr>
              <w:instrText xml:space="preserve"> PAGEREF _Toc257192568 \h </w:instrText>
            </w:r>
            <w:r>
              <w:rPr>
                <w:noProof/>
                <w:webHidden/>
              </w:rPr>
            </w:r>
            <w:r>
              <w:rPr>
                <w:noProof/>
                <w:webHidden/>
              </w:rPr>
              <w:fldChar w:fldCharType="separate"/>
            </w:r>
            <w:r>
              <w:rPr>
                <w:noProof/>
                <w:webHidden/>
              </w:rPr>
              <w:t>3</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569" w:history="1">
            <w:r w:rsidRPr="00345A0D">
              <w:rPr>
                <w:rStyle w:val="Lienhypertexte"/>
                <w:noProof/>
              </w:rPr>
              <w:t>2.</w:t>
            </w:r>
            <w:r>
              <w:rPr>
                <w:rFonts w:asciiTheme="minorHAnsi" w:eastAsiaTheme="minorEastAsia" w:hAnsiTheme="minorHAnsi"/>
                <w:noProof/>
                <w:sz w:val="22"/>
                <w:lang w:eastAsia="zh-TW" w:bidi="he-IL"/>
              </w:rPr>
              <w:tab/>
            </w:r>
            <w:r w:rsidRPr="00345A0D">
              <w:rPr>
                <w:rStyle w:val="Lienhypertexte"/>
                <w:noProof/>
              </w:rPr>
              <w:t>L’architecture du jeu</w:t>
            </w:r>
            <w:r>
              <w:rPr>
                <w:noProof/>
                <w:webHidden/>
              </w:rPr>
              <w:tab/>
            </w:r>
            <w:r>
              <w:rPr>
                <w:noProof/>
                <w:webHidden/>
              </w:rPr>
              <w:fldChar w:fldCharType="begin"/>
            </w:r>
            <w:r>
              <w:rPr>
                <w:noProof/>
                <w:webHidden/>
              </w:rPr>
              <w:instrText xml:space="preserve"> PAGEREF _Toc257192569 \h </w:instrText>
            </w:r>
            <w:r>
              <w:rPr>
                <w:noProof/>
                <w:webHidden/>
              </w:rPr>
            </w:r>
            <w:r>
              <w:rPr>
                <w:noProof/>
                <w:webHidden/>
              </w:rPr>
              <w:fldChar w:fldCharType="separate"/>
            </w:r>
            <w:r>
              <w:rPr>
                <w:noProof/>
                <w:webHidden/>
              </w:rPr>
              <w:t>3</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70" w:history="1">
            <w:r w:rsidRPr="00345A0D">
              <w:rPr>
                <w:rStyle w:val="Lienhypertexte"/>
                <w:noProof/>
              </w:rPr>
              <w:t>C.</w:t>
            </w:r>
            <w:r>
              <w:rPr>
                <w:rFonts w:asciiTheme="minorHAnsi" w:eastAsiaTheme="minorEastAsia" w:hAnsiTheme="minorHAnsi"/>
                <w:noProof/>
                <w:lang w:eastAsia="zh-TW" w:bidi="he-IL"/>
              </w:rPr>
              <w:tab/>
            </w:r>
            <w:r w:rsidRPr="00345A0D">
              <w:rPr>
                <w:rStyle w:val="Lienhypertexte"/>
                <w:noProof/>
              </w:rPr>
              <w:t>Optique et Éthique de Développement</w:t>
            </w:r>
            <w:r>
              <w:rPr>
                <w:noProof/>
                <w:webHidden/>
              </w:rPr>
              <w:tab/>
            </w:r>
            <w:r>
              <w:rPr>
                <w:noProof/>
                <w:webHidden/>
              </w:rPr>
              <w:fldChar w:fldCharType="begin"/>
            </w:r>
            <w:r>
              <w:rPr>
                <w:noProof/>
                <w:webHidden/>
              </w:rPr>
              <w:instrText xml:space="preserve"> PAGEREF _Toc257192570 \h </w:instrText>
            </w:r>
            <w:r>
              <w:rPr>
                <w:noProof/>
                <w:webHidden/>
              </w:rPr>
            </w:r>
            <w:r>
              <w:rPr>
                <w:noProof/>
                <w:webHidden/>
              </w:rPr>
              <w:fldChar w:fldCharType="separate"/>
            </w:r>
            <w:r>
              <w:rPr>
                <w:noProof/>
                <w:webHidden/>
              </w:rPr>
              <w:t>4</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71" w:history="1">
            <w:r w:rsidRPr="00345A0D">
              <w:rPr>
                <w:rStyle w:val="Lienhypertexte"/>
                <w:noProof/>
              </w:rPr>
              <w:t>D.</w:t>
            </w:r>
            <w:r>
              <w:rPr>
                <w:rFonts w:asciiTheme="minorHAnsi" w:eastAsiaTheme="minorEastAsia" w:hAnsiTheme="minorHAnsi"/>
                <w:noProof/>
                <w:lang w:eastAsia="zh-TW" w:bidi="he-IL"/>
              </w:rPr>
              <w:tab/>
            </w:r>
            <w:r w:rsidRPr="00345A0D">
              <w:rPr>
                <w:rStyle w:val="Lienhypertexte"/>
                <w:noProof/>
              </w:rPr>
              <w:t>Organisation du développement</w:t>
            </w:r>
            <w:r>
              <w:rPr>
                <w:noProof/>
                <w:webHidden/>
              </w:rPr>
              <w:tab/>
            </w:r>
            <w:r>
              <w:rPr>
                <w:noProof/>
                <w:webHidden/>
              </w:rPr>
              <w:fldChar w:fldCharType="begin"/>
            </w:r>
            <w:r>
              <w:rPr>
                <w:noProof/>
                <w:webHidden/>
              </w:rPr>
              <w:instrText xml:space="preserve"> PAGEREF _Toc257192571 \h </w:instrText>
            </w:r>
            <w:r>
              <w:rPr>
                <w:noProof/>
                <w:webHidden/>
              </w:rPr>
            </w:r>
            <w:r>
              <w:rPr>
                <w:noProof/>
                <w:webHidden/>
              </w:rPr>
              <w:fldChar w:fldCharType="separate"/>
            </w:r>
            <w:r>
              <w:rPr>
                <w:noProof/>
                <w:webHidden/>
              </w:rPr>
              <w:t>5</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72" w:history="1">
            <w:r w:rsidRPr="00345A0D">
              <w:rPr>
                <w:rStyle w:val="Lienhypertexte"/>
                <w:noProof/>
              </w:rPr>
              <w:t>E.</w:t>
            </w:r>
            <w:r>
              <w:rPr>
                <w:rFonts w:asciiTheme="minorHAnsi" w:eastAsiaTheme="minorEastAsia" w:hAnsiTheme="minorHAnsi"/>
                <w:noProof/>
                <w:lang w:eastAsia="zh-TW" w:bidi="he-IL"/>
              </w:rPr>
              <w:tab/>
            </w:r>
            <w:r w:rsidRPr="00345A0D">
              <w:rPr>
                <w:rStyle w:val="Lienhypertexte"/>
                <w:noProof/>
              </w:rPr>
              <w:t>Organisation du Rapport</w:t>
            </w:r>
            <w:r>
              <w:rPr>
                <w:noProof/>
                <w:webHidden/>
              </w:rPr>
              <w:tab/>
            </w:r>
            <w:r>
              <w:rPr>
                <w:noProof/>
                <w:webHidden/>
              </w:rPr>
              <w:fldChar w:fldCharType="begin"/>
            </w:r>
            <w:r>
              <w:rPr>
                <w:noProof/>
                <w:webHidden/>
              </w:rPr>
              <w:instrText xml:space="preserve"> PAGEREF _Toc257192572 \h </w:instrText>
            </w:r>
            <w:r>
              <w:rPr>
                <w:noProof/>
                <w:webHidden/>
              </w:rPr>
            </w:r>
            <w:r>
              <w:rPr>
                <w:noProof/>
                <w:webHidden/>
              </w:rPr>
              <w:fldChar w:fldCharType="separate"/>
            </w:r>
            <w:r>
              <w:rPr>
                <w:noProof/>
                <w:webHidden/>
              </w:rPr>
              <w:t>5</w:t>
            </w:r>
            <w:r>
              <w:rPr>
                <w:noProof/>
                <w:webHidden/>
              </w:rPr>
              <w:fldChar w:fldCharType="end"/>
            </w:r>
          </w:hyperlink>
        </w:p>
        <w:p w:rsidR="00EF6A19" w:rsidRDefault="00EF6A19">
          <w:pPr>
            <w:pStyle w:val="TM1"/>
            <w:rPr>
              <w:rFonts w:asciiTheme="minorHAnsi" w:eastAsiaTheme="minorEastAsia" w:hAnsiTheme="minorHAnsi"/>
              <w:b w:val="0"/>
              <w:lang w:eastAsia="zh-TW" w:bidi="he-IL"/>
            </w:rPr>
          </w:pPr>
          <w:hyperlink w:anchor="_Toc257192573" w:history="1">
            <w:r w:rsidRPr="00345A0D">
              <w:rPr>
                <w:rStyle w:val="Lienhypertexte"/>
              </w:rPr>
              <w:t>Le Game Design</w:t>
            </w:r>
            <w:r>
              <w:rPr>
                <w:webHidden/>
              </w:rPr>
              <w:tab/>
            </w:r>
            <w:r>
              <w:rPr>
                <w:webHidden/>
              </w:rPr>
              <w:fldChar w:fldCharType="begin"/>
            </w:r>
            <w:r>
              <w:rPr>
                <w:webHidden/>
              </w:rPr>
              <w:instrText xml:space="preserve"> PAGEREF _Toc257192573 \h </w:instrText>
            </w:r>
            <w:r>
              <w:rPr>
                <w:webHidden/>
              </w:rPr>
            </w:r>
            <w:r>
              <w:rPr>
                <w:webHidden/>
              </w:rPr>
              <w:fldChar w:fldCharType="separate"/>
            </w:r>
            <w:r>
              <w:rPr>
                <w:webHidden/>
              </w:rPr>
              <w:t>6</w:t>
            </w:r>
            <w:r>
              <w:rPr>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74" w:history="1">
            <w:r w:rsidRPr="00345A0D">
              <w:rPr>
                <w:rStyle w:val="Lienhypertexte"/>
                <w:noProof/>
              </w:rPr>
              <w:t>A.</w:t>
            </w:r>
            <w:r>
              <w:rPr>
                <w:rFonts w:asciiTheme="minorHAnsi" w:eastAsiaTheme="minorEastAsia" w:hAnsiTheme="minorHAnsi"/>
                <w:noProof/>
                <w:lang w:eastAsia="zh-TW" w:bidi="he-IL"/>
              </w:rPr>
              <w:tab/>
            </w:r>
            <w:r w:rsidRPr="00345A0D">
              <w:rPr>
                <w:rStyle w:val="Lienhypertexte"/>
                <w:noProof/>
              </w:rPr>
              <w:t>Les Graphismes</w:t>
            </w:r>
            <w:r>
              <w:rPr>
                <w:noProof/>
                <w:webHidden/>
              </w:rPr>
              <w:tab/>
            </w:r>
            <w:r>
              <w:rPr>
                <w:noProof/>
                <w:webHidden/>
              </w:rPr>
              <w:fldChar w:fldCharType="begin"/>
            </w:r>
            <w:r>
              <w:rPr>
                <w:noProof/>
                <w:webHidden/>
              </w:rPr>
              <w:instrText xml:space="preserve"> PAGEREF _Toc257192574 \h </w:instrText>
            </w:r>
            <w:r>
              <w:rPr>
                <w:noProof/>
                <w:webHidden/>
              </w:rPr>
            </w:r>
            <w:r>
              <w:rPr>
                <w:noProof/>
                <w:webHidden/>
              </w:rPr>
              <w:fldChar w:fldCharType="separate"/>
            </w:r>
            <w:r>
              <w:rPr>
                <w:noProof/>
                <w:webHidden/>
              </w:rPr>
              <w:t>6</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75" w:history="1">
            <w:r w:rsidRPr="00345A0D">
              <w:rPr>
                <w:rStyle w:val="Lienhypertexte"/>
                <w:noProof/>
              </w:rPr>
              <w:t>B.</w:t>
            </w:r>
            <w:r>
              <w:rPr>
                <w:rFonts w:asciiTheme="minorHAnsi" w:eastAsiaTheme="minorEastAsia" w:hAnsiTheme="minorHAnsi"/>
                <w:noProof/>
                <w:lang w:eastAsia="zh-TW" w:bidi="he-IL"/>
              </w:rPr>
              <w:tab/>
            </w:r>
            <w:r w:rsidRPr="00345A0D">
              <w:rPr>
                <w:rStyle w:val="Lienhypertexte"/>
                <w:noProof/>
              </w:rPr>
              <w:t>L’univers du jeu : Kaamelott</w:t>
            </w:r>
            <w:r>
              <w:rPr>
                <w:noProof/>
                <w:webHidden/>
              </w:rPr>
              <w:tab/>
            </w:r>
            <w:r>
              <w:rPr>
                <w:noProof/>
                <w:webHidden/>
              </w:rPr>
              <w:fldChar w:fldCharType="begin"/>
            </w:r>
            <w:r>
              <w:rPr>
                <w:noProof/>
                <w:webHidden/>
              </w:rPr>
              <w:instrText xml:space="preserve"> PAGEREF _Toc257192575 \h </w:instrText>
            </w:r>
            <w:r>
              <w:rPr>
                <w:noProof/>
                <w:webHidden/>
              </w:rPr>
            </w:r>
            <w:r>
              <w:rPr>
                <w:noProof/>
                <w:webHidden/>
              </w:rPr>
              <w:fldChar w:fldCharType="separate"/>
            </w:r>
            <w:r>
              <w:rPr>
                <w:noProof/>
                <w:webHidden/>
              </w:rPr>
              <w:t>7</w:t>
            </w:r>
            <w:r>
              <w:rPr>
                <w:noProof/>
                <w:webHidden/>
              </w:rPr>
              <w:fldChar w:fldCharType="end"/>
            </w:r>
          </w:hyperlink>
        </w:p>
        <w:p w:rsidR="00EF6A19" w:rsidRDefault="00EF6A19">
          <w:pPr>
            <w:pStyle w:val="TM1"/>
            <w:rPr>
              <w:rFonts w:asciiTheme="minorHAnsi" w:eastAsiaTheme="minorEastAsia" w:hAnsiTheme="minorHAnsi"/>
              <w:b w:val="0"/>
              <w:lang w:eastAsia="zh-TW" w:bidi="he-IL"/>
            </w:rPr>
          </w:pPr>
          <w:hyperlink w:anchor="_Toc257192576" w:history="1">
            <w:r w:rsidRPr="00345A0D">
              <w:rPr>
                <w:rStyle w:val="Lienhypertexte"/>
              </w:rPr>
              <w:t>L’Éditeur de Maps</w:t>
            </w:r>
            <w:r>
              <w:rPr>
                <w:webHidden/>
              </w:rPr>
              <w:tab/>
            </w:r>
            <w:r>
              <w:rPr>
                <w:webHidden/>
              </w:rPr>
              <w:fldChar w:fldCharType="begin"/>
            </w:r>
            <w:r>
              <w:rPr>
                <w:webHidden/>
              </w:rPr>
              <w:instrText xml:space="preserve"> PAGEREF _Toc257192576 \h </w:instrText>
            </w:r>
            <w:r>
              <w:rPr>
                <w:webHidden/>
              </w:rPr>
            </w:r>
            <w:r>
              <w:rPr>
                <w:webHidden/>
              </w:rPr>
              <w:fldChar w:fldCharType="separate"/>
            </w:r>
            <w:r>
              <w:rPr>
                <w:webHidden/>
              </w:rPr>
              <w:t>8</w:t>
            </w:r>
            <w:r>
              <w:rPr>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77" w:history="1">
            <w:r w:rsidRPr="00345A0D">
              <w:rPr>
                <w:rStyle w:val="Lienhypertexte"/>
                <w:noProof/>
              </w:rPr>
              <w:t>A.</w:t>
            </w:r>
            <w:r>
              <w:rPr>
                <w:rFonts w:asciiTheme="minorHAnsi" w:eastAsiaTheme="minorEastAsia" w:hAnsiTheme="minorHAnsi"/>
                <w:noProof/>
                <w:lang w:eastAsia="zh-TW" w:bidi="he-IL"/>
              </w:rPr>
              <w:tab/>
            </w:r>
            <w:r w:rsidRPr="00345A0D">
              <w:rPr>
                <w:rStyle w:val="Lienhypertexte"/>
                <w:noProof/>
              </w:rPr>
              <w:t>L’interface de l’éditeur et du client</w:t>
            </w:r>
            <w:r>
              <w:rPr>
                <w:noProof/>
                <w:webHidden/>
              </w:rPr>
              <w:tab/>
            </w:r>
            <w:r>
              <w:rPr>
                <w:noProof/>
                <w:webHidden/>
              </w:rPr>
              <w:fldChar w:fldCharType="begin"/>
            </w:r>
            <w:r>
              <w:rPr>
                <w:noProof/>
                <w:webHidden/>
              </w:rPr>
              <w:instrText xml:space="preserve"> PAGEREF _Toc257192577 \h </w:instrText>
            </w:r>
            <w:r>
              <w:rPr>
                <w:noProof/>
                <w:webHidden/>
              </w:rPr>
            </w:r>
            <w:r>
              <w:rPr>
                <w:noProof/>
                <w:webHidden/>
              </w:rPr>
              <w:fldChar w:fldCharType="separate"/>
            </w:r>
            <w:r>
              <w:rPr>
                <w:noProof/>
                <w:webHidden/>
              </w:rPr>
              <w:t>8</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578" w:history="1">
            <w:r w:rsidRPr="00345A0D">
              <w:rPr>
                <w:rStyle w:val="Lienhypertexte"/>
                <w:noProof/>
              </w:rPr>
              <w:t>1.</w:t>
            </w:r>
            <w:r>
              <w:rPr>
                <w:rFonts w:asciiTheme="minorHAnsi" w:eastAsiaTheme="minorEastAsia" w:hAnsiTheme="minorHAnsi"/>
                <w:noProof/>
                <w:sz w:val="22"/>
                <w:lang w:eastAsia="zh-TW" w:bidi="he-IL"/>
              </w:rPr>
              <w:tab/>
            </w:r>
            <w:r w:rsidRPr="00345A0D">
              <w:rPr>
                <w:rStyle w:val="Lienhypertexte"/>
                <w:noProof/>
              </w:rPr>
              <w:t>Les Graphismes</w:t>
            </w:r>
            <w:r>
              <w:rPr>
                <w:noProof/>
                <w:webHidden/>
              </w:rPr>
              <w:tab/>
            </w:r>
            <w:r>
              <w:rPr>
                <w:noProof/>
                <w:webHidden/>
              </w:rPr>
              <w:fldChar w:fldCharType="begin"/>
            </w:r>
            <w:r>
              <w:rPr>
                <w:noProof/>
                <w:webHidden/>
              </w:rPr>
              <w:instrText xml:space="preserve"> PAGEREF _Toc257192578 \h </w:instrText>
            </w:r>
            <w:r>
              <w:rPr>
                <w:noProof/>
                <w:webHidden/>
              </w:rPr>
            </w:r>
            <w:r>
              <w:rPr>
                <w:noProof/>
                <w:webHidden/>
              </w:rPr>
              <w:fldChar w:fldCharType="separate"/>
            </w:r>
            <w:r>
              <w:rPr>
                <w:noProof/>
                <w:webHidden/>
              </w:rPr>
              <w:t>8</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579" w:history="1">
            <w:r w:rsidRPr="00345A0D">
              <w:rPr>
                <w:rStyle w:val="Lienhypertexte"/>
                <w:noProof/>
              </w:rPr>
              <w:t>2.</w:t>
            </w:r>
            <w:r>
              <w:rPr>
                <w:rFonts w:asciiTheme="minorHAnsi" w:eastAsiaTheme="minorEastAsia" w:hAnsiTheme="minorHAnsi"/>
                <w:noProof/>
                <w:sz w:val="22"/>
                <w:lang w:eastAsia="zh-TW" w:bidi="he-IL"/>
              </w:rPr>
              <w:tab/>
            </w:r>
            <w:r w:rsidRPr="00345A0D">
              <w:rPr>
                <w:rStyle w:val="Lienhypertexte"/>
                <w:noProof/>
              </w:rPr>
              <w:t>Le Code</w:t>
            </w:r>
            <w:r>
              <w:rPr>
                <w:noProof/>
                <w:webHidden/>
              </w:rPr>
              <w:tab/>
            </w:r>
            <w:r>
              <w:rPr>
                <w:noProof/>
                <w:webHidden/>
              </w:rPr>
              <w:fldChar w:fldCharType="begin"/>
            </w:r>
            <w:r>
              <w:rPr>
                <w:noProof/>
                <w:webHidden/>
              </w:rPr>
              <w:instrText xml:space="preserve"> PAGEREF _Toc257192579 \h </w:instrText>
            </w:r>
            <w:r>
              <w:rPr>
                <w:noProof/>
                <w:webHidden/>
              </w:rPr>
            </w:r>
            <w:r>
              <w:rPr>
                <w:noProof/>
                <w:webHidden/>
              </w:rPr>
              <w:fldChar w:fldCharType="separate"/>
            </w:r>
            <w:r>
              <w:rPr>
                <w:noProof/>
                <w:webHidden/>
              </w:rPr>
              <w:t>9</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80" w:history="1">
            <w:r w:rsidRPr="00345A0D">
              <w:rPr>
                <w:rStyle w:val="Lienhypertexte"/>
                <w:noProof/>
              </w:rPr>
              <w:t>B.</w:t>
            </w:r>
            <w:r>
              <w:rPr>
                <w:rFonts w:asciiTheme="minorHAnsi" w:eastAsiaTheme="minorEastAsia" w:hAnsiTheme="minorHAnsi"/>
                <w:noProof/>
                <w:lang w:eastAsia="zh-TW" w:bidi="he-IL"/>
              </w:rPr>
              <w:tab/>
            </w:r>
            <w:r w:rsidRPr="00345A0D">
              <w:rPr>
                <w:rStyle w:val="Lienhypertexte"/>
                <w:noProof/>
              </w:rPr>
              <w:t>Structure de la Map</w:t>
            </w:r>
            <w:r>
              <w:rPr>
                <w:noProof/>
                <w:webHidden/>
              </w:rPr>
              <w:tab/>
            </w:r>
            <w:r>
              <w:rPr>
                <w:noProof/>
                <w:webHidden/>
              </w:rPr>
              <w:fldChar w:fldCharType="begin"/>
            </w:r>
            <w:r>
              <w:rPr>
                <w:noProof/>
                <w:webHidden/>
              </w:rPr>
              <w:instrText xml:space="preserve"> PAGEREF _Toc257192580 \h </w:instrText>
            </w:r>
            <w:r>
              <w:rPr>
                <w:noProof/>
                <w:webHidden/>
              </w:rPr>
            </w:r>
            <w:r>
              <w:rPr>
                <w:noProof/>
                <w:webHidden/>
              </w:rPr>
              <w:fldChar w:fldCharType="separate"/>
            </w:r>
            <w:r>
              <w:rPr>
                <w:noProof/>
                <w:webHidden/>
              </w:rPr>
              <w:t>10</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81" w:history="1">
            <w:r w:rsidRPr="00345A0D">
              <w:rPr>
                <w:rStyle w:val="Lienhypertexte"/>
                <w:noProof/>
              </w:rPr>
              <w:t>C.</w:t>
            </w:r>
            <w:r>
              <w:rPr>
                <w:rFonts w:asciiTheme="minorHAnsi" w:eastAsiaTheme="minorEastAsia" w:hAnsiTheme="minorHAnsi"/>
                <w:noProof/>
                <w:lang w:eastAsia="zh-TW" w:bidi="he-IL"/>
              </w:rPr>
              <w:tab/>
            </w:r>
            <w:r w:rsidRPr="00345A0D">
              <w:rPr>
                <w:rStyle w:val="Lienhypertexte"/>
                <w:noProof/>
              </w:rPr>
              <w:t>Ecran de jeu</w:t>
            </w:r>
            <w:r>
              <w:rPr>
                <w:noProof/>
                <w:webHidden/>
              </w:rPr>
              <w:tab/>
            </w:r>
            <w:r>
              <w:rPr>
                <w:noProof/>
                <w:webHidden/>
              </w:rPr>
              <w:fldChar w:fldCharType="begin"/>
            </w:r>
            <w:r>
              <w:rPr>
                <w:noProof/>
                <w:webHidden/>
              </w:rPr>
              <w:instrText xml:space="preserve"> PAGEREF _Toc257192581 \h </w:instrText>
            </w:r>
            <w:r>
              <w:rPr>
                <w:noProof/>
                <w:webHidden/>
              </w:rPr>
            </w:r>
            <w:r>
              <w:rPr>
                <w:noProof/>
                <w:webHidden/>
              </w:rPr>
              <w:fldChar w:fldCharType="separate"/>
            </w:r>
            <w:r>
              <w:rPr>
                <w:noProof/>
                <w:webHidden/>
              </w:rPr>
              <w:t>11</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582" w:history="1">
            <w:r w:rsidRPr="00345A0D">
              <w:rPr>
                <w:rStyle w:val="Lienhypertexte"/>
                <w:noProof/>
              </w:rPr>
              <w:t>1.</w:t>
            </w:r>
            <w:r>
              <w:rPr>
                <w:rFonts w:asciiTheme="minorHAnsi" w:eastAsiaTheme="minorEastAsia" w:hAnsiTheme="minorHAnsi"/>
                <w:noProof/>
                <w:sz w:val="22"/>
                <w:lang w:eastAsia="zh-TW" w:bidi="he-IL"/>
              </w:rPr>
              <w:tab/>
            </w:r>
            <w:r w:rsidRPr="00345A0D">
              <w:rPr>
                <w:rStyle w:val="Lienhypertexte"/>
                <w:noProof/>
              </w:rPr>
              <w:t>Affichage de la map</w:t>
            </w:r>
            <w:r>
              <w:rPr>
                <w:noProof/>
                <w:webHidden/>
              </w:rPr>
              <w:tab/>
            </w:r>
            <w:r>
              <w:rPr>
                <w:noProof/>
                <w:webHidden/>
              </w:rPr>
              <w:fldChar w:fldCharType="begin"/>
            </w:r>
            <w:r>
              <w:rPr>
                <w:noProof/>
                <w:webHidden/>
              </w:rPr>
              <w:instrText xml:space="preserve"> PAGEREF _Toc257192582 \h </w:instrText>
            </w:r>
            <w:r>
              <w:rPr>
                <w:noProof/>
                <w:webHidden/>
              </w:rPr>
            </w:r>
            <w:r>
              <w:rPr>
                <w:noProof/>
                <w:webHidden/>
              </w:rPr>
              <w:fldChar w:fldCharType="separate"/>
            </w:r>
            <w:r>
              <w:rPr>
                <w:noProof/>
                <w:webHidden/>
              </w:rPr>
              <w:t>11</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583" w:history="1">
            <w:r w:rsidRPr="00345A0D">
              <w:rPr>
                <w:rStyle w:val="Lienhypertexte"/>
                <w:noProof/>
              </w:rPr>
              <w:t>2.</w:t>
            </w:r>
            <w:r>
              <w:rPr>
                <w:rFonts w:asciiTheme="minorHAnsi" w:eastAsiaTheme="minorEastAsia" w:hAnsiTheme="minorHAnsi"/>
                <w:noProof/>
                <w:sz w:val="22"/>
                <w:lang w:eastAsia="zh-TW" w:bidi="he-IL"/>
              </w:rPr>
              <w:tab/>
            </w:r>
            <w:r w:rsidRPr="00345A0D">
              <w:rPr>
                <w:rStyle w:val="Lienhypertexte"/>
                <w:noProof/>
              </w:rPr>
              <w:t>Scrolling de l’écran</w:t>
            </w:r>
            <w:r>
              <w:rPr>
                <w:noProof/>
                <w:webHidden/>
              </w:rPr>
              <w:tab/>
            </w:r>
            <w:r>
              <w:rPr>
                <w:noProof/>
                <w:webHidden/>
              </w:rPr>
              <w:fldChar w:fldCharType="begin"/>
            </w:r>
            <w:r>
              <w:rPr>
                <w:noProof/>
                <w:webHidden/>
              </w:rPr>
              <w:instrText xml:space="preserve"> PAGEREF _Toc257192583 \h </w:instrText>
            </w:r>
            <w:r>
              <w:rPr>
                <w:noProof/>
                <w:webHidden/>
              </w:rPr>
            </w:r>
            <w:r>
              <w:rPr>
                <w:noProof/>
                <w:webHidden/>
              </w:rPr>
              <w:fldChar w:fldCharType="separate"/>
            </w:r>
            <w:r>
              <w:rPr>
                <w:noProof/>
                <w:webHidden/>
              </w:rPr>
              <w:t>11</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84" w:history="1">
            <w:r w:rsidRPr="00345A0D">
              <w:rPr>
                <w:rStyle w:val="Lienhypertexte"/>
                <w:noProof/>
              </w:rPr>
              <w:t>D.</w:t>
            </w:r>
            <w:r>
              <w:rPr>
                <w:rFonts w:asciiTheme="minorHAnsi" w:eastAsiaTheme="minorEastAsia" w:hAnsiTheme="minorHAnsi"/>
                <w:noProof/>
                <w:lang w:eastAsia="zh-TW" w:bidi="he-IL"/>
              </w:rPr>
              <w:tab/>
            </w:r>
            <w:r w:rsidRPr="00345A0D">
              <w:rPr>
                <w:rStyle w:val="Lienhypertexte"/>
                <w:noProof/>
              </w:rPr>
              <w:t>La Minimap</w:t>
            </w:r>
            <w:r>
              <w:rPr>
                <w:noProof/>
                <w:webHidden/>
              </w:rPr>
              <w:tab/>
            </w:r>
            <w:r>
              <w:rPr>
                <w:noProof/>
                <w:webHidden/>
              </w:rPr>
              <w:fldChar w:fldCharType="begin"/>
            </w:r>
            <w:r>
              <w:rPr>
                <w:noProof/>
                <w:webHidden/>
              </w:rPr>
              <w:instrText xml:space="preserve"> PAGEREF _Toc257192584 \h </w:instrText>
            </w:r>
            <w:r>
              <w:rPr>
                <w:noProof/>
                <w:webHidden/>
              </w:rPr>
            </w:r>
            <w:r>
              <w:rPr>
                <w:noProof/>
                <w:webHidden/>
              </w:rPr>
              <w:fldChar w:fldCharType="separate"/>
            </w:r>
            <w:r>
              <w:rPr>
                <w:noProof/>
                <w:webHidden/>
              </w:rPr>
              <w:t>11</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85" w:history="1">
            <w:r w:rsidRPr="00345A0D">
              <w:rPr>
                <w:rStyle w:val="Lienhypertexte"/>
                <w:noProof/>
              </w:rPr>
              <w:t>E.</w:t>
            </w:r>
            <w:r>
              <w:rPr>
                <w:rFonts w:asciiTheme="minorHAnsi" w:eastAsiaTheme="minorEastAsia" w:hAnsiTheme="minorHAnsi"/>
                <w:noProof/>
                <w:lang w:eastAsia="zh-TW" w:bidi="he-IL"/>
              </w:rPr>
              <w:tab/>
            </w:r>
            <w:r w:rsidRPr="00345A0D">
              <w:rPr>
                <w:rStyle w:val="Lienhypertexte"/>
                <w:noProof/>
              </w:rPr>
              <w:t>L’Edition de la Map</w:t>
            </w:r>
            <w:r>
              <w:rPr>
                <w:noProof/>
                <w:webHidden/>
              </w:rPr>
              <w:tab/>
            </w:r>
            <w:r>
              <w:rPr>
                <w:noProof/>
                <w:webHidden/>
              </w:rPr>
              <w:fldChar w:fldCharType="begin"/>
            </w:r>
            <w:r>
              <w:rPr>
                <w:noProof/>
                <w:webHidden/>
              </w:rPr>
              <w:instrText xml:space="preserve"> PAGEREF _Toc257192585 \h </w:instrText>
            </w:r>
            <w:r>
              <w:rPr>
                <w:noProof/>
                <w:webHidden/>
              </w:rPr>
            </w:r>
            <w:r>
              <w:rPr>
                <w:noProof/>
                <w:webHidden/>
              </w:rPr>
              <w:fldChar w:fldCharType="separate"/>
            </w:r>
            <w:r>
              <w:rPr>
                <w:noProof/>
                <w:webHidden/>
              </w:rPr>
              <w:t>12</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86" w:history="1">
            <w:r w:rsidRPr="00345A0D">
              <w:rPr>
                <w:rStyle w:val="Lienhypertexte"/>
                <w:noProof/>
              </w:rPr>
              <w:t>F.</w:t>
            </w:r>
            <w:r>
              <w:rPr>
                <w:rFonts w:asciiTheme="minorHAnsi" w:eastAsiaTheme="minorEastAsia" w:hAnsiTheme="minorHAnsi"/>
                <w:noProof/>
                <w:lang w:eastAsia="zh-TW" w:bidi="he-IL"/>
              </w:rPr>
              <w:tab/>
            </w:r>
            <w:r w:rsidRPr="00345A0D">
              <w:rPr>
                <w:rStyle w:val="Lienhypertexte"/>
                <w:noProof/>
              </w:rPr>
              <w:t>Sauvegarde de la Map</w:t>
            </w:r>
            <w:r>
              <w:rPr>
                <w:noProof/>
                <w:webHidden/>
              </w:rPr>
              <w:tab/>
            </w:r>
            <w:r>
              <w:rPr>
                <w:noProof/>
                <w:webHidden/>
              </w:rPr>
              <w:fldChar w:fldCharType="begin"/>
            </w:r>
            <w:r>
              <w:rPr>
                <w:noProof/>
                <w:webHidden/>
              </w:rPr>
              <w:instrText xml:space="preserve"> PAGEREF _Toc257192586 \h </w:instrText>
            </w:r>
            <w:r>
              <w:rPr>
                <w:noProof/>
                <w:webHidden/>
              </w:rPr>
            </w:r>
            <w:r>
              <w:rPr>
                <w:noProof/>
                <w:webHidden/>
              </w:rPr>
              <w:fldChar w:fldCharType="separate"/>
            </w:r>
            <w:r>
              <w:rPr>
                <w:noProof/>
                <w:webHidden/>
              </w:rPr>
              <w:t>12</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87" w:history="1">
            <w:r w:rsidRPr="00345A0D">
              <w:rPr>
                <w:rStyle w:val="Lienhypertexte"/>
                <w:noProof/>
              </w:rPr>
              <w:t>G.</w:t>
            </w:r>
            <w:r>
              <w:rPr>
                <w:rFonts w:asciiTheme="minorHAnsi" w:eastAsiaTheme="minorEastAsia" w:hAnsiTheme="minorHAnsi"/>
                <w:noProof/>
                <w:lang w:eastAsia="zh-TW" w:bidi="he-IL"/>
              </w:rPr>
              <w:tab/>
            </w:r>
            <w:r w:rsidRPr="00345A0D">
              <w:rPr>
                <w:rStyle w:val="Lienhypertexte"/>
                <w:noProof/>
              </w:rPr>
              <w:t>Chargement de la map</w:t>
            </w:r>
            <w:r>
              <w:rPr>
                <w:noProof/>
                <w:webHidden/>
              </w:rPr>
              <w:tab/>
            </w:r>
            <w:r>
              <w:rPr>
                <w:noProof/>
                <w:webHidden/>
              </w:rPr>
              <w:fldChar w:fldCharType="begin"/>
            </w:r>
            <w:r>
              <w:rPr>
                <w:noProof/>
                <w:webHidden/>
              </w:rPr>
              <w:instrText xml:space="preserve"> PAGEREF _Toc257192587 \h </w:instrText>
            </w:r>
            <w:r>
              <w:rPr>
                <w:noProof/>
                <w:webHidden/>
              </w:rPr>
            </w:r>
            <w:r>
              <w:rPr>
                <w:noProof/>
                <w:webHidden/>
              </w:rPr>
              <w:fldChar w:fldCharType="separate"/>
            </w:r>
            <w:r>
              <w:rPr>
                <w:noProof/>
                <w:webHidden/>
              </w:rPr>
              <w:t>13</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88" w:history="1">
            <w:r w:rsidRPr="00345A0D">
              <w:rPr>
                <w:rStyle w:val="Lienhypertexte"/>
                <w:noProof/>
              </w:rPr>
              <w:t>H.</w:t>
            </w:r>
            <w:r>
              <w:rPr>
                <w:rFonts w:asciiTheme="minorHAnsi" w:eastAsiaTheme="minorEastAsia" w:hAnsiTheme="minorHAnsi"/>
                <w:noProof/>
                <w:lang w:eastAsia="zh-TW" w:bidi="he-IL"/>
              </w:rPr>
              <w:tab/>
            </w:r>
            <w:r w:rsidRPr="00345A0D">
              <w:rPr>
                <w:rStyle w:val="Lienhypertexte"/>
                <w:noProof/>
              </w:rPr>
              <w:t>Générateur de map</w:t>
            </w:r>
            <w:r>
              <w:rPr>
                <w:noProof/>
                <w:webHidden/>
              </w:rPr>
              <w:tab/>
            </w:r>
            <w:r>
              <w:rPr>
                <w:noProof/>
                <w:webHidden/>
              </w:rPr>
              <w:fldChar w:fldCharType="begin"/>
            </w:r>
            <w:r>
              <w:rPr>
                <w:noProof/>
                <w:webHidden/>
              </w:rPr>
              <w:instrText xml:space="preserve"> PAGEREF _Toc257192588 \h </w:instrText>
            </w:r>
            <w:r>
              <w:rPr>
                <w:noProof/>
                <w:webHidden/>
              </w:rPr>
            </w:r>
            <w:r>
              <w:rPr>
                <w:noProof/>
                <w:webHidden/>
              </w:rPr>
              <w:fldChar w:fldCharType="separate"/>
            </w:r>
            <w:r>
              <w:rPr>
                <w:noProof/>
                <w:webHidden/>
              </w:rPr>
              <w:t>13</w:t>
            </w:r>
            <w:r>
              <w:rPr>
                <w:noProof/>
                <w:webHidden/>
              </w:rPr>
              <w:fldChar w:fldCharType="end"/>
            </w:r>
          </w:hyperlink>
        </w:p>
        <w:p w:rsidR="00EF6A19" w:rsidRDefault="00EF6A19">
          <w:pPr>
            <w:pStyle w:val="TM1"/>
            <w:rPr>
              <w:rFonts w:asciiTheme="minorHAnsi" w:eastAsiaTheme="minorEastAsia" w:hAnsiTheme="minorHAnsi"/>
              <w:b w:val="0"/>
              <w:lang w:eastAsia="zh-TW" w:bidi="he-IL"/>
            </w:rPr>
          </w:pPr>
          <w:hyperlink w:anchor="_Toc257192589" w:history="1">
            <w:r w:rsidRPr="00345A0D">
              <w:rPr>
                <w:rStyle w:val="Lienhypertexte"/>
              </w:rPr>
              <w:t>Le Client</w:t>
            </w:r>
            <w:r>
              <w:rPr>
                <w:webHidden/>
              </w:rPr>
              <w:tab/>
            </w:r>
            <w:r>
              <w:rPr>
                <w:webHidden/>
              </w:rPr>
              <w:fldChar w:fldCharType="begin"/>
            </w:r>
            <w:r>
              <w:rPr>
                <w:webHidden/>
              </w:rPr>
              <w:instrText xml:space="preserve"> PAGEREF _Toc257192589 \h </w:instrText>
            </w:r>
            <w:r>
              <w:rPr>
                <w:webHidden/>
              </w:rPr>
            </w:r>
            <w:r>
              <w:rPr>
                <w:webHidden/>
              </w:rPr>
              <w:fldChar w:fldCharType="separate"/>
            </w:r>
            <w:r>
              <w:rPr>
                <w:webHidden/>
              </w:rPr>
              <w:t>16</w:t>
            </w:r>
            <w:r>
              <w:rPr>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90" w:history="1">
            <w:r w:rsidRPr="00345A0D">
              <w:rPr>
                <w:rStyle w:val="Lienhypertexte"/>
                <w:noProof/>
              </w:rPr>
              <w:t>A.</w:t>
            </w:r>
            <w:r>
              <w:rPr>
                <w:rFonts w:asciiTheme="minorHAnsi" w:eastAsiaTheme="minorEastAsia" w:hAnsiTheme="minorHAnsi"/>
                <w:noProof/>
                <w:lang w:eastAsia="zh-TW" w:bidi="he-IL"/>
              </w:rPr>
              <w:tab/>
            </w:r>
            <w:r w:rsidRPr="00345A0D">
              <w:rPr>
                <w:rStyle w:val="Lienhypertexte"/>
                <w:noProof/>
              </w:rPr>
              <w:t>Lancer le jeu</w:t>
            </w:r>
            <w:r>
              <w:rPr>
                <w:noProof/>
                <w:webHidden/>
              </w:rPr>
              <w:tab/>
            </w:r>
            <w:r>
              <w:rPr>
                <w:noProof/>
                <w:webHidden/>
              </w:rPr>
              <w:fldChar w:fldCharType="begin"/>
            </w:r>
            <w:r>
              <w:rPr>
                <w:noProof/>
                <w:webHidden/>
              </w:rPr>
              <w:instrText xml:space="preserve"> PAGEREF _Toc257192590 \h </w:instrText>
            </w:r>
            <w:r>
              <w:rPr>
                <w:noProof/>
                <w:webHidden/>
              </w:rPr>
            </w:r>
            <w:r>
              <w:rPr>
                <w:noProof/>
                <w:webHidden/>
              </w:rPr>
              <w:fldChar w:fldCharType="separate"/>
            </w:r>
            <w:r>
              <w:rPr>
                <w:noProof/>
                <w:webHidden/>
              </w:rPr>
              <w:t>16</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91" w:history="1">
            <w:r w:rsidRPr="00345A0D">
              <w:rPr>
                <w:rStyle w:val="Lienhypertexte"/>
                <w:noProof/>
              </w:rPr>
              <w:t>B.</w:t>
            </w:r>
            <w:r>
              <w:rPr>
                <w:rFonts w:asciiTheme="minorHAnsi" w:eastAsiaTheme="minorEastAsia" w:hAnsiTheme="minorHAnsi"/>
                <w:noProof/>
                <w:lang w:eastAsia="zh-TW" w:bidi="he-IL"/>
              </w:rPr>
              <w:tab/>
            </w:r>
            <w:r w:rsidRPr="00345A0D">
              <w:rPr>
                <w:rStyle w:val="Lienhypertexte"/>
                <w:noProof/>
              </w:rPr>
              <w:t>Stocker les pions</w:t>
            </w:r>
            <w:r>
              <w:rPr>
                <w:noProof/>
                <w:webHidden/>
              </w:rPr>
              <w:tab/>
            </w:r>
            <w:r>
              <w:rPr>
                <w:noProof/>
                <w:webHidden/>
              </w:rPr>
              <w:fldChar w:fldCharType="begin"/>
            </w:r>
            <w:r>
              <w:rPr>
                <w:noProof/>
                <w:webHidden/>
              </w:rPr>
              <w:instrText xml:space="preserve"> PAGEREF _Toc257192591 \h </w:instrText>
            </w:r>
            <w:r>
              <w:rPr>
                <w:noProof/>
                <w:webHidden/>
              </w:rPr>
            </w:r>
            <w:r>
              <w:rPr>
                <w:noProof/>
                <w:webHidden/>
              </w:rPr>
              <w:fldChar w:fldCharType="separate"/>
            </w:r>
            <w:r>
              <w:rPr>
                <w:noProof/>
                <w:webHidden/>
              </w:rPr>
              <w:t>16</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92" w:history="1">
            <w:r w:rsidRPr="00345A0D">
              <w:rPr>
                <w:rStyle w:val="Lienhypertexte"/>
                <w:noProof/>
              </w:rPr>
              <w:t>C.</w:t>
            </w:r>
            <w:r>
              <w:rPr>
                <w:rFonts w:asciiTheme="minorHAnsi" w:eastAsiaTheme="minorEastAsia" w:hAnsiTheme="minorHAnsi"/>
                <w:noProof/>
                <w:lang w:eastAsia="zh-TW" w:bidi="he-IL"/>
              </w:rPr>
              <w:tab/>
            </w:r>
            <w:r w:rsidRPr="00345A0D">
              <w:rPr>
                <w:rStyle w:val="Lienhypertexte"/>
                <w:noProof/>
              </w:rPr>
              <w:t>Affichage</w:t>
            </w:r>
            <w:r>
              <w:rPr>
                <w:noProof/>
                <w:webHidden/>
              </w:rPr>
              <w:tab/>
            </w:r>
            <w:r>
              <w:rPr>
                <w:noProof/>
                <w:webHidden/>
              </w:rPr>
              <w:fldChar w:fldCharType="begin"/>
            </w:r>
            <w:r>
              <w:rPr>
                <w:noProof/>
                <w:webHidden/>
              </w:rPr>
              <w:instrText xml:space="preserve"> PAGEREF _Toc257192592 \h </w:instrText>
            </w:r>
            <w:r>
              <w:rPr>
                <w:noProof/>
                <w:webHidden/>
              </w:rPr>
            </w:r>
            <w:r>
              <w:rPr>
                <w:noProof/>
                <w:webHidden/>
              </w:rPr>
              <w:fldChar w:fldCharType="separate"/>
            </w:r>
            <w:r>
              <w:rPr>
                <w:noProof/>
                <w:webHidden/>
              </w:rPr>
              <w:t>17</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593" w:history="1">
            <w:r w:rsidRPr="00345A0D">
              <w:rPr>
                <w:rStyle w:val="Lienhypertexte"/>
                <w:noProof/>
              </w:rPr>
              <w:t>1.</w:t>
            </w:r>
            <w:r>
              <w:rPr>
                <w:rFonts w:asciiTheme="minorHAnsi" w:eastAsiaTheme="minorEastAsia" w:hAnsiTheme="minorHAnsi"/>
                <w:noProof/>
                <w:sz w:val="22"/>
                <w:lang w:eastAsia="zh-TW" w:bidi="he-IL"/>
              </w:rPr>
              <w:tab/>
            </w:r>
            <w:r w:rsidRPr="00345A0D">
              <w:rPr>
                <w:rStyle w:val="Lienhypertexte"/>
                <w:noProof/>
              </w:rPr>
              <w:t>Affichage de la map</w:t>
            </w:r>
            <w:r>
              <w:rPr>
                <w:noProof/>
                <w:webHidden/>
              </w:rPr>
              <w:tab/>
            </w:r>
            <w:r>
              <w:rPr>
                <w:noProof/>
                <w:webHidden/>
              </w:rPr>
              <w:fldChar w:fldCharType="begin"/>
            </w:r>
            <w:r>
              <w:rPr>
                <w:noProof/>
                <w:webHidden/>
              </w:rPr>
              <w:instrText xml:space="preserve"> PAGEREF _Toc257192593 \h </w:instrText>
            </w:r>
            <w:r>
              <w:rPr>
                <w:noProof/>
                <w:webHidden/>
              </w:rPr>
            </w:r>
            <w:r>
              <w:rPr>
                <w:noProof/>
                <w:webHidden/>
              </w:rPr>
              <w:fldChar w:fldCharType="separate"/>
            </w:r>
            <w:r>
              <w:rPr>
                <w:noProof/>
                <w:webHidden/>
              </w:rPr>
              <w:t>18</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594" w:history="1">
            <w:r w:rsidRPr="00345A0D">
              <w:rPr>
                <w:rStyle w:val="Lienhypertexte"/>
                <w:noProof/>
              </w:rPr>
              <w:t>2.</w:t>
            </w:r>
            <w:r>
              <w:rPr>
                <w:rFonts w:asciiTheme="minorHAnsi" w:eastAsiaTheme="minorEastAsia" w:hAnsiTheme="minorHAnsi"/>
                <w:noProof/>
                <w:sz w:val="22"/>
                <w:lang w:eastAsia="zh-TW" w:bidi="he-IL"/>
              </w:rPr>
              <w:tab/>
            </w:r>
            <w:r w:rsidRPr="00345A0D">
              <w:rPr>
                <w:rStyle w:val="Lienhypertexte"/>
                <w:noProof/>
              </w:rPr>
              <w:t>Affichage des pions</w:t>
            </w:r>
            <w:r>
              <w:rPr>
                <w:noProof/>
                <w:webHidden/>
              </w:rPr>
              <w:tab/>
            </w:r>
            <w:r>
              <w:rPr>
                <w:noProof/>
                <w:webHidden/>
              </w:rPr>
              <w:fldChar w:fldCharType="begin"/>
            </w:r>
            <w:r>
              <w:rPr>
                <w:noProof/>
                <w:webHidden/>
              </w:rPr>
              <w:instrText xml:space="preserve"> PAGEREF _Toc257192594 \h </w:instrText>
            </w:r>
            <w:r>
              <w:rPr>
                <w:noProof/>
                <w:webHidden/>
              </w:rPr>
            </w:r>
            <w:r>
              <w:rPr>
                <w:noProof/>
                <w:webHidden/>
              </w:rPr>
              <w:fldChar w:fldCharType="separate"/>
            </w:r>
            <w:r>
              <w:rPr>
                <w:noProof/>
                <w:webHidden/>
              </w:rPr>
              <w:t>18</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95" w:history="1">
            <w:r w:rsidRPr="00345A0D">
              <w:rPr>
                <w:rStyle w:val="Lienhypertexte"/>
                <w:noProof/>
              </w:rPr>
              <w:t>D.</w:t>
            </w:r>
            <w:r>
              <w:rPr>
                <w:rFonts w:asciiTheme="minorHAnsi" w:eastAsiaTheme="minorEastAsia" w:hAnsiTheme="minorHAnsi"/>
                <w:noProof/>
                <w:lang w:eastAsia="zh-TW" w:bidi="he-IL"/>
              </w:rPr>
              <w:tab/>
            </w:r>
            <w:r w:rsidRPr="00345A0D">
              <w:rPr>
                <w:rStyle w:val="Lienhypertexte"/>
                <w:noProof/>
              </w:rPr>
              <w:t>Le Brouillard et l’Exploration</w:t>
            </w:r>
            <w:r>
              <w:rPr>
                <w:noProof/>
                <w:webHidden/>
              </w:rPr>
              <w:tab/>
            </w:r>
            <w:r>
              <w:rPr>
                <w:noProof/>
                <w:webHidden/>
              </w:rPr>
              <w:fldChar w:fldCharType="begin"/>
            </w:r>
            <w:r>
              <w:rPr>
                <w:noProof/>
                <w:webHidden/>
              </w:rPr>
              <w:instrText xml:space="preserve"> PAGEREF _Toc257192595 \h </w:instrText>
            </w:r>
            <w:r>
              <w:rPr>
                <w:noProof/>
                <w:webHidden/>
              </w:rPr>
            </w:r>
            <w:r>
              <w:rPr>
                <w:noProof/>
                <w:webHidden/>
              </w:rPr>
              <w:fldChar w:fldCharType="separate"/>
            </w:r>
            <w:r>
              <w:rPr>
                <w:noProof/>
                <w:webHidden/>
              </w:rPr>
              <w:t>19</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96" w:history="1">
            <w:r w:rsidRPr="00345A0D">
              <w:rPr>
                <w:rStyle w:val="Lienhypertexte"/>
                <w:noProof/>
              </w:rPr>
              <w:t>E.</w:t>
            </w:r>
            <w:r>
              <w:rPr>
                <w:rFonts w:asciiTheme="minorHAnsi" w:eastAsiaTheme="minorEastAsia" w:hAnsiTheme="minorHAnsi"/>
                <w:noProof/>
                <w:lang w:eastAsia="zh-TW" w:bidi="he-IL"/>
              </w:rPr>
              <w:tab/>
            </w:r>
            <w:r w:rsidRPr="00345A0D">
              <w:rPr>
                <w:rStyle w:val="Lienhypertexte"/>
                <w:noProof/>
              </w:rPr>
              <w:t>L’interface</w:t>
            </w:r>
            <w:r>
              <w:rPr>
                <w:noProof/>
                <w:webHidden/>
              </w:rPr>
              <w:tab/>
            </w:r>
            <w:r>
              <w:rPr>
                <w:noProof/>
                <w:webHidden/>
              </w:rPr>
              <w:fldChar w:fldCharType="begin"/>
            </w:r>
            <w:r>
              <w:rPr>
                <w:noProof/>
                <w:webHidden/>
              </w:rPr>
              <w:instrText xml:space="preserve"> PAGEREF _Toc257192596 \h </w:instrText>
            </w:r>
            <w:r>
              <w:rPr>
                <w:noProof/>
                <w:webHidden/>
              </w:rPr>
            </w:r>
            <w:r>
              <w:rPr>
                <w:noProof/>
                <w:webHidden/>
              </w:rPr>
              <w:fldChar w:fldCharType="separate"/>
            </w:r>
            <w:r>
              <w:rPr>
                <w:noProof/>
                <w:webHidden/>
              </w:rPr>
              <w:t>19</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97" w:history="1">
            <w:r w:rsidRPr="00345A0D">
              <w:rPr>
                <w:rStyle w:val="Lienhypertexte"/>
                <w:noProof/>
              </w:rPr>
              <w:t>F.</w:t>
            </w:r>
            <w:r>
              <w:rPr>
                <w:rFonts w:asciiTheme="minorHAnsi" w:eastAsiaTheme="minorEastAsia" w:hAnsiTheme="minorHAnsi"/>
                <w:noProof/>
                <w:lang w:eastAsia="zh-TW" w:bidi="he-IL"/>
              </w:rPr>
              <w:tab/>
            </w:r>
            <w:r w:rsidRPr="00345A0D">
              <w:rPr>
                <w:rStyle w:val="Lienhypertexte"/>
                <w:noProof/>
              </w:rPr>
              <w:t>Et le reste ?</w:t>
            </w:r>
            <w:r>
              <w:rPr>
                <w:noProof/>
                <w:webHidden/>
              </w:rPr>
              <w:tab/>
            </w:r>
            <w:r>
              <w:rPr>
                <w:noProof/>
                <w:webHidden/>
              </w:rPr>
              <w:fldChar w:fldCharType="begin"/>
            </w:r>
            <w:r>
              <w:rPr>
                <w:noProof/>
                <w:webHidden/>
              </w:rPr>
              <w:instrText xml:space="preserve"> PAGEREF _Toc257192597 \h </w:instrText>
            </w:r>
            <w:r>
              <w:rPr>
                <w:noProof/>
                <w:webHidden/>
              </w:rPr>
            </w:r>
            <w:r>
              <w:rPr>
                <w:noProof/>
                <w:webHidden/>
              </w:rPr>
              <w:fldChar w:fldCharType="separate"/>
            </w:r>
            <w:r>
              <w:rPr>
                <w:noProof/>
                <w:webHidden/>
              </w:rPr>
              <w:t>20</w:t>
            </w:r>
            <w:r>
              <w:rPr>
                <w:noProof/>
                <w:webHidden/>
              </w:rPr>
              <w:fldChar w:fldCharType="end"/>
            </w:r>
          </w:hyperlink>
        </w:p>
        <w:p w:rsidR="00EF6A19" w:rsidRDefault="00EF6A19">
          <w:pPr>
            <w:pStyle w:val="TM1"/>
            <w:rPr>
              <w:rFonts w:asciiTheme="minorHAnsi" w:eastAsiaTheme="minorEastAsia" w:hAnsiTheme="minorHAnsi"/>
              <w:b w:val="0"/>
              <w:lang w:eastAsia="zh-TW" w:bidi="he-IL"/>
            </w:rPr>
          </w:pPr>
          <w:hyperlink w:anchor="_Toc257192598" w:history="1">
            <w:r w:rsidRPr="00345A0D">
              <w:rPr>
                <w:rStyle w:val="Lienhypertexte"/>
              </w:rPr>
              <w:t>Le Serveur et le Réseau</w:t>
            </w:r>
            <w:r>
              <w:rPr>
                <w:webHidden/>
              </w:rPr>
              <w:tab/>
            </w:r>
            <w:r>
              <w:rPr>
                <w:webHidden/>
              </w:rPr>
              <w:fldChar w:fldCharType="begin"/>
            </w:r>
            <w:r>
              <w:rPr>
                <w:webHidden/>
              </w:rPr>
              <w:instrText xml:space="preserve"> PAGEREF _Toc257192598 \h </w:instrText>
            </w:r>
            <w:r>
              <w:rPr>
                <w:webHidden/>
              </w:rPr>
            </w:r>
            <w:r>
              <w:rPr>
                <w:webHidden/>
              </w:rPr>
              <w:fldChar w:fldCharType="separate"/>
            </w:r>
            <w:r>
              <w:rPr>
                <w:webHidden/>
              </w:rPr>
              <w:t>21</w:t>
            </w:r>
            <w:r>
              <w:rPr>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599" w:history="1">
            <w:r w:rsidRPr="00345A0D">
              <w:rPr>
                <w:rStyle w:val="Lienhypertexte"/>
                <w:noProof/>
              </w:rPr>
              <w:t>A.</w:t>
            </w:r>
            <w:r>
              <w:rPr>
                <w:rFonts w:asciiTheme="minorHAnsi" w:eastAsiaTheme="minorEastAsia" w:hAnsiTheme="minorHAnsi"/>
                <w:noProof/>
                <w:lang w:eastAsia="zh-TW" w:bidi="he-IL"/>
              </w:rPr>
              <w:tab/>
            </w:r>
            <w:r w:rsidRPr="00345A0D">
              <w:rPr>
                <w:rStyle w:val="Lienhypertexte"/>
                <w:noProof/>
              </w:rPr>
              <w:t>Premières difficultés</w:t>
            </w:r>
            <w:r>
              <w:rPr>
                <w:noProof/>
                <w:webHidden/>
              </w:rPr>
              <w:tab/>
            </w:r>
            <w:r>
              <w:rPr>
                <w:noProof/>
                <w:webHidden/>
              </w:rPr>
              <w:fldChar w:fldCharType="begin"/>
            </w:r>
            <w:r>
              <w:rPr>
                <w:noProof/>
                <w:webHidden/>
              </w:rPr>
              <w:instrText xml:space="preserve"> PAGEREF _Toc257192599 \h </w:instrText>
            </w:r>
            <w:r>
              <w:rPr>
                <w:noProof/>
                <w:webHidden/>
              </w:rPr>
            </w:r>
            <w:r>
              <w:rPr>
                <w:noProof/>
                <w:webHidden/>
              </w:rPr>
              <w:fldChar w:fldCharType="separate"/>
            </w:r>
            <w:r>
              <w:rPr>
                <w:noProof/>
                <w:webHidden/>
              </w:rPr>
              <w:t>21</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600" w:history="1">
            <w:r w:rsidRPr="00345A0D">
              <w:rPr>
                <w:rStyle w:val="Lienhypertexte"/>
                <w:noProof/>
              </w:rPr>
              <w:t>1.</w:t>
            </w:r>
            <w:r>
              <w:rPr>
                <w:rFonts w:asciiTheme="minorHAnsi" w:eastAsiaTheme="minorEastAsia" w:hAnsiTheme="minorHAnsi"/>
                <w:noProof/>
                <w:sz w:val="22"/>
                <w:lang w:eastAsia="zh-TW" w:bidi="he-IL"/>
              </w:rPr>
              <w:tab/>
            </w:r>
            <w:r w:rsidRPr="00345A0D">
              <w:rPr>
                <w:rStyle w:val="Lienhypertexte"/>
                <w:noProof/>
              </w:rPr>
              <w:t>Plus de console !</w:t>
            </w:r>
            <w:r>
              <w:rPr>
                <w:noProof/>
                <w:webHidden/>
              </w:rPr>
              <w:tab/>
            </w:r>
            <w:r>
              <w:rPr>
                <w:noProof/>
                <w:webHidden/>
              </w:rPr>
              <w:fldChar w:fldCharType="begin"/>
            </w:r>
            <w:r>
              <w:rPr>
                <w:noProof/>
                <w:webHidden/>
              </w:rPr>
              <w:instrText xml:space="preserve"> PAGEREF _Toc257192600 \h </w:instrText>
            </w:r>
            <w:r>
              <w:rPr>
                <w:noProof/>
                <w:webHidden/>
              </w:rPr>
            </w:r>
            <w:r>
              <w:rPr>
                <w:noProof/>
                <w:webHidden/>
              </w:rPr>
              <w:fldChar w:fldCharType="separate"/>
            </w:r>
            <w:r>
              <w:rPr>
                <w:noProof/>
                <w:webHidden/>
              </w:rPr>
              <w:t>21</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601" w:history="1">
            <w:r w:rsidRPr="00345A0D">
              <w:rPr>
                <w:rStyle w:val="Lienhypertexte"/>
                <w:noProof/>
              </w:rPr>
              <w:t>2.</w:t>
            </w:r>
            <w:r>
              <w:rPr>
                <w:rFonts w:asciiTheme="minorHAnsi" w:eastAsiaTheme="minorEastAsia" w:hAnsiTheme="minorHAnsi"/>
                <w:noProof/>
                <w:sz w:val="22"/>
                <w:lang w:eastAsia="zh-TW" w:bidi="he-IL"/>
              </w:rPr>
              <w:tab/>
            </w:r>
            <w:r w:rsidRPr="00345A0D">
              <w:rPr>
                <w:rStyle w:val="Lienhypertexte"/>
                <w:noProof/>
              </w:rPr>
              <w:t>Incohérence des fonctions</w:t>
            </w:r>
            <w:r>
              <w:rPr>
                <w:noProof/>
                <w:webHidden/>
              </w:rPr>
              <w:tab/>
            </w:r>
            <w:r>
              <w:rPr>
                <w:noProof/>
                <w:webHidden/>
              </w:rPr>
              <w:fldChar w:fldCharType="begin"/>
            </w:r>
            <w:r>
              <w:rPr>
                <w:noProof/>
                <w:webHidden/>
              </w:rPr>
              <w:instrText xml:space="preserve"> PAGEREF _Toc257192601 \h </w:instrText>
            </w:r>
            <w:r>
              <w:rPr>
                <w:noProof/>
                <w:webHidden/>
              </w:rPr>
            </w:r>
            <w:r>
              <w:rPr>
                <w:noProof/>
                <w:webHidden/>
              </w:rPr>
              <w:fldChar w:fldCharType="separate"/>
            </w:r>
            <w:r>
              <w:rPr>
                <w:noProof/>
                <w:webHidden/>
              </w:rPr>
              <w:t>21</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602" w:history="1">
            <w:r w:rsidRPr="00345A0D">
              <w:rPr>
                <w:rStyle w:val="Lienhypertexte"/>
                <w:noProof/>
              </w:rPr>
              <w:t>B.</w:t>
            </w:r>
            <w:r>
              <w:rPr>
                <w:rFonts w:asciiTheme="minorHAnsi" w:eastAsiaTheme="minorEastAsia" w:hAnsiTheme="minorHAnsi"/>
                <w:noProof/>
                <w:lang w:eastAsia="zh-TW" w:bidi="he-IL"/>
              </w:rPr>
              <w:tab/>
            </w:r>
            <w:r w:rsidRPr="00345A0D">
              <w:rPr>
                <w:rStyle w:val="Lienhypertexte"/>
                <w:noProof/>
              </w:rPr>
              <w:t>Déroulement d’une partie</w:t>
            </w:r>
            <w:r>
              <w:rPr>
                <w:noProof/>
                <w:webHidden/>
              </w:rPr>
              <w:tab/>
            </w:r>
            <w:r>
              <w:rPr>
                <w:noProof/>
                <w:webHidden/>
              </w:rPr>
              <w:fldChar w:fldCharType="begin"/>
            </w:r>
            <w:r>
              <w:rPr>
                <w:noProof/>
                <w:webHidden/>
              </w:rPr>
              <w:instrText xml:space="preserve"> PAGEREF _Toc257192602 \h </w:instrText>
            </w:r>
            <w:r>
              <w:rPr>
                <w:noProof/>
                <w:webHidden/>
              </w:rPr>
            </w:r>
            <w:r>
              <w:rPr>
                <w:noProof/>
                <w:webHidden/>
              </w:rPr>
              <w:fldChar w:fldCharType="separate"/>
            </w:r>
            <w:r>
              <w:rPr>
                <w:noProof/>
                <w:webHidden/>
              </w:rPr>
              <w:t>22</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603" w:history="1">
            <w:r w:rsidRPr="00345A0D">
              <w:rPr>
                <w:rStyle w:val="Lienhypertexte"/>
                <w:noProof/>
              </w:rPr>
              <w:t>1.</w:t>
            </w:r>
            <w:r>
              <w:rPr>
                <w:rFonts w:asciiTheme="minorHAnsi" w:eastAsiaTheme="minorEastAsia" w:hAnsiTheme="minorHAnsi"/>
                <w:noProof/>
                <w:sz w:val="22"/>
                <w:lang w:eastAsia="zh-TW" w:bidi="he-IL"/>
              </w:rPr>
              <w:tab/>
            </w:r>
            <w:r w:rsidRPr="00345A0D">
              <w:rPr>
                <w:rStyle w:val="Lienhypertexte"/>
                <w:noProof/>
              </w:rPr>
              <w:t>Initialisation de la partie</w:t>
            </w:r>
            <w:r>
              <w:rPr>
                <w:noProof/>
                <w:webHidden/>
              </w:rPr>
              <w:tab/>
            </w:r>
            <w:r>
              <w:rPr>
                <w:noProof/>
                <w:webHidden/>
              </w:rPr>
              <w:fldChar w:fldCharType="begin"/>
            </w:r>
            <w:r>
              <w:rPr>
                <w:noProof/>
                <w:webHidden/>
              </w:rPr>
              <w:instrText xml:space="preserve"> PAGEREF _Toc257192603 \h </w:instrText>
            </w:r>
            <w:r>
              <w:rPr>
                <w:noProof/>
                <w:webHidden/>
              </w:rPr>
            </w:r>
            <w:r>
              <w:rPr>
                <w:noProof/>
                <w:webHidden/>
              </w:rPr>
              <w:fldChar w:fldCharType="separate"/>
            </w:r>
            <w:r>
              <w:rPr>
                <w:noProof/>
                <w:webHidden/>
              </w:rPr>
              <w:t>22</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604" w:history="1">
            <w:r w:rsidRPr="00345A0D">
              <w:rPr>
                <w:rStyle w:val="Lienhypertexte"/>
                <w:noProof/>
              </w:rPr>
              <w:t>2.</w:t>
            </w:r>
            <w:r>
              <w:rPr>
                <w:rFonts w:asciiTheme="minorHAnsi" w:eastAsiaTheme="minorEastAsia" w:hAnsiTheme="minorHAnsi"/>
                <w:noProof/>
                <w:sz w:val="22"/>
                <w:lang w:eastAsia="zh-TW" w:bidi="he-IL"/>
              </w:rPr>
              <w:tab/>
            </w:r>
            <w:r w:rsidRPr="00345A0D">
              <w:rPr>
                <w:rStyle w:val="Lienhypertexte"/>
                <w:noProof/>
              </w:rPr>
              <w:t>Déplacements</w:t>
            </w:r>
            <w:r>
              <w:rPr>
                <w:noProof/>
                <w:webHidden/>
              </w:rPr>
              <w:tab/>
            </w:r>
            <w:r>
              <w:rPr>
                <w:noProof/>
                <w:webHidden/>
              </w:rPr>
              <w:fldChar w:fldCharType="begin"/>
            </w:r>
            <w:r>
              <w:rPr>
                <w:noProof/>
                <w:webHidden/>
              </w:rPr>
              <w:instrText xml:space="preserve"> PAGEREF _Toc257192604 \h </w:instrText>
            </w:r>
            <w:r>
              <w:rPr>
                <w:noProof/>
                <w:webHidden/>
              </w:rPr>
            </w:r>
            <w:r>
              <w:rPr>
                <w:noProof/>
                <w:webHidden/>
              </w:rPr>
              <w:fldChar w:fldCharType="separate"/>
            </w:r>
            <w:r>
              <w:rPr>
                <w:noProof/>
                <w:webHidden/>
              </w:rPr>
              <w:t>22</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605" w:history="1">
            <w:r w:rsidRPr="00345A0D">
              <w:rPr>
                <w:rStyle w:val="Lienhypertexte"/>
                <w:noProof/>
              </w:rPr>
              <w:t>3.</w:t>
            </w:r>
            <w:r>
              <w:rPr>
                <w:rFonts w:asciiTheme="minorHAnsi" w:eastAsiaTheme="minorEastAsia" w:hAnsiTheme="minorHAnsi"/>
                <w:noProof/>
                <w:sz w:val="22"/>
                <w:lang w:eastAsia="zh-TW" w:bidi="he-IL"/>
              </w:rPr>
              <w:tab/>
            </w:r>
            <w:r w:rsidRPr="00345A0D">
              <w:rPr>
                <w:rStyle w:val="Lienhypertexte"/>
                <w:noProof/>
              </w:rPr>
              <w:t>Résolution des batailles</w:t>
            </w:r>
            <w:r>
              <w:rPr>
                <w:noProof/>
                <w:webHidden/>
              </w:rPr>
              <w:tab/>
            </w:r>
            <w:r>
              <w:rPr>
                <w:noProof/>
                <w:webHidden/>
              </w:rPr>
              <w:fldChar w:fldCharType="begin"/>
            </w:r>
            <w:r>
              <w:rPr>
                <w:noProof/>
                <w:webHidden/>
              </w:rPr>
              <w:instrText xml:space="preserve"> PAGEREF _Toc257192605 \h </w:instrText>
            </w:r>
            <w:r>
              <w:rPr>
                <w:noProof/>
                <w:webHidden/>
              </w:rPr>
            </w:r>
            <w:r>
              <w:rPr>
                <w:noProof/>
                <w:webHidden/>
              </w:rPr>
              <w:fldChar w:fldCharType="separate"/>
            </w:r>
            <w:r>
              <w:rPr>
                <w:noProof/>
                <w:webHidden/>
              </w:rPr>
              <w:t>22</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606" w:history="1">
            <w:r w:rsidRPr="00345A0D">
              <w:rPr>
                <w:rStyle w:val="Lienhypertexte"/>
                <w:noProof/>
              </w:rPr>
              <w:t>4.</w:t>
            </w:r>
            <w:r>
              <w:rPr>
                <w:rFonts w:asciiTheme="minorHAnsi" w:eastAsiaTheme="minorEastAsia" w:hAnsiTheme="minorHAnsi"/>
                <w:noProof/>
                <w:sz w:val="22"/>
                <w:lang w:eastAsia="zh-TW" w:bidi="he-IL"/>
              </w:rPr>
              <w:tab/>
            </w:r>
            <w:r w:rsidRPr="00345A0D">
              <w:rPr>
                <w:rStyle w:val="Lienhypertexte"/>
                <w:noProof/>
              </w:rPr>
              <w:t>Test de victoire</w:t>
            </w:r>
            <w:r>
              <w:rPr>
                <w:noProof/>
                <w:webHidden/>
              </w:rPr>
              <w:tab/>
            </w:r>
            <w:r>
              <w:rPr>
                <w:noProof/>
                <w:webHidden/>
              </w:rPr>
              <w:fldChar w:fldCharType="begin"/>
            </w:r>
            <w:r>
              <w:rPr>
                <w:noProof/>
                <w:webHidden/>
              </w:rPr>
              <w:instrText xml:space="preserve"> PAGEREF _Toc257192606 \h </w:instrText>
            </w:r>
            <w:r>
              <w:rPr>
                <w:noProof/>
                <w:webHidden/>
              </w:rPr>
            </w:r>
            <w:r>
              <w:rPr>
                <w:noProof/>
                <w:webHidden/>
              </w:rPr>
              <w:fldChar w:fldCharType="separate"/>
            </w:r>
            <w:r>
              <w:rPr>
                <w:noProof/>
                <w:webHidden/>
              </w:rPr>
              <w:t>23</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607" w:history="1">
            <w:r w:rsidRPr="00345A0D">
              <w:rPr>
                <w:rStyle w:val="Lienhypertexte"/>
                <w:noProof/>
              </w:rPr>
              <w:t>C.</w:t>
            </w:r>
            <w:r>
              <w:rPr>
                <w:rFonts w:asciiTheme="minorHAnsi" w:eastAsiaTheme="minorEastAsia" w:hAnsiTheme="minorHAnsi"/>
                <w:noProof/>
                <w:lang w:eastAsia="zh-TW" w:bidi="he-IL"/>
              </w:rPr>
              <w:tab/>
            </w:r>
            <w:r w:rsidRPr="00345A0D">
              <w:rPr>
                <w:rStyle w:val="Lienhypertexte"/>
                <w:noProof/>
              </w:rPr>
              <w:t>Sauvegarde et restauration</w:t>
            </w:r>
            <w:r>
              <w:rPr>
                <w:noProof/>
                <w:webHidden/>
              </w:rPr>
              <w:tab/>
            </w:r>
            <w:r>
              <w:rPr>
                <w:noProof/>
                <w:webHidden/>
              </w:rPr>
              <w:fldChar w:fldCharType="begin"/>
            </w:r>
            <w:r>
              <w:rPr>
                <w:noProof/>
                <w:webHidden/>
              </w:rPr>
              <w:instrText xml:space="preserve"> PAGEREF _Toc257192607 \h </w:instrText>
            </w:r>
            <w:r>
              <w:rPr>
                <w:noProof/>
                <w:webHidden/>
              </w:rPr>
            </w:r>
            <w:r>
              <w:rPr>
                <w:noProof/>
                <w:webHidden/>
              </w:rPr>
              <w:fldChar w:fldCharType="separate"/>
            </w:r>
            <w:r>
              <w:rPr>
                <w:noProof/>
                <w:webHidden/>
              </w:rPr>
              <w:t>23</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608" w:history="1">
            <w:r w:rsidRPr="00345A0D">
              <w:rPr>
                <w:rStyle w:val="Lienhypertexte"/>
                <w:noProof/>
              </w:rPr>
              <w:t>D.</w:t>
            </w:r>
            <w:r>
              <w:rPr>
                <w:rFonts w:asciiTheme="minorHAnsi" w:eastAsiaTheme="minorEastAsia" w:hAnsiTheme="minorHAnsi"/>
                <w:noProof/>
                <w:lang w:eastAsia="zh-TW" w:bidi="he-IL"/>
              </w:rPr>
              <w:tab/>
            </w:r>
            <w:r w:rsidRPr="00345A0D">
              <w:rPr>
                <w:rStyle w:val="Lienhypertexte"/>
                <w:noProof/>
              </w:rPr>
              <w:t>Implémentation du Réseau dans le client</w:t>
            </w:r>
            <w:r>
              <w:rPr>
                <w:noProof/>
                <w:webHidden/>
              </w:rPr>
              <w:tab/>
            </w:r>
            <w:r>
              <w:rPr>
                <w:noProof/>
                <w:webHidden/>
              </w:rPr>
              <w:fldChar w:fldCharType="begin"/>
            </w:r>
            <w:r>
              <w:rPr>
                <w:noProof/>
                <w:webHidden/>
              </w:rPr>
              <w:instrText xml:space="preserve"> PAGEREF _Toc257192608 \h </w:instrText>
            </w:r>
            <w:r>
              <w:rPr>
                <w:noProof/>
                <w:webHidden/>
              </w:rPr>
            </w:r>
            <w:r>
              <w:rPr>
                <w:noProof/>
                <w:webHidden/>
              </w:rPr>
              <w:fldChar w:fldCharType="separate"/>
            </w:r>
            <w:r>
              <w:rPr>
                <w:noProof/>
                <w:webHidden/>
              </w:rPr>
              <w:t>23</w:t>
            </w:r>
            <w:r>
              <w:rPr>
                <w:noProof/>
                <w:webHidden/>
              </w:rPr>
              <w:fldChar w:fldCharType="end"/>
            </w:r>
          </w:hyperlink>
        </w:p>
        <w:p w:rsidR="00EF6A19" w:rsidRDefault="00EF6A19">
          <w:pPr>
            <w:pStyle w:val="TM1"/>
            <w:rPr>
              <w:rFonts w:asciiTheme="minorHAnsi" w:eastAsiaTheme="minorEastAsia" w:hAnsiTheme="minorHAnsi"/>
              <w:b w:val="0"/>
              <w:lang w:eastAsia="zh-TW" w:bidi="he-IL"/>
            </w:rPr>
          </w:pPr>
          <w:hyperlink w:anchor="_Toc257192609" w:history="1">
            <w:r w:rsidRPr="00345A0D">
              <w:rPr>
                <w:rStyle w:val="Lienhypertexte"/>
              </w:rPr>
              <w:t>Le Menu</w:t>
            </w:r>
            <w:r>
              <w:rPr>
                <w:webHidden/>
              </w:rPr>
              <w:tab/>
            </w:r>
            <w:r>
              <w:rPr>
                <w:webHidden/>
              </w:rPr>
              <w:fldChar w:fldCharType="begin"/>
            </w:r>
            <w:r>
              <w:rPr>
                <w:webHidden/>
              </w:rPr>
              <w:instrText xml:space="preserve"> PAGEREF _Toc257192609 \h </w:instrText>
            </w:r>
            <w:r>
              <w:rPr>
                <w:webHidden/>
              </w:rPr>
            </w:r>
            <w:r>
              <w:rPr>
                <w:webHidden/>
              </w:rPr>
              <w:fldChar w:fldCharType="separate"/>
            </w:r>
            <w:r>
              <w:rPr>
                <w:webHidden/>
              </w:rPr>
              <w:t>24</w:t>
            </w:r>
            <w:r>
              <w:rPr>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610" w:history="1">
            <w:r w:rsidRPr="00345A0D">
              <w:rPr>
                <w:rStyle w:val="Lienhypertexte"/>
                <w:noProof/>
              </w:rPr>
              <w:t>A.</w:t>
            </w:r>
            <w:r>
              <w:rPr>
                <w:rFonts w:asciiTheme="minorHAnsi" w:eastAsiaTheme="minorEastAsia" w:hAnsiTheme="minorHAnsi"/>
                <w:noProof/>
                <w:lang w:eastAsia="zh-TW" w:bidi="he-IL"/>
              </w:rPr>
              <w:tab/>
            </w:r>
            <w:r w:rsidRPr="00345A0D">
              <w:rPr>
                <w:rStyle w:val="Lienhypertexte"/>
                <w:noProof/>
              </w:rPr>
              <w:t>L’interface</w:t>
            </w:r>
            <w:r>
              <w:rPr>
                <w:noProof/>
                <w:webHidden/>
              </w:rPr>
              <w:tab/>
            </w:r>
            <w:r>
              <w:rPr>
                <w:noProof/>
                <w:webHidden/>
              </w:rPr>
              <w:fldChar w:fldCharType="begin"/>
            </w:r>
            <w:r>
              <w:rPr>
                <w:noProof/>
                <w:webHidden/>
              </w:rPr>
              <w:instrText xml:space="preserve"> PAGEREF _Toc257192610 \h </w:instrText>
            </w:r>
            <w:r>
              <w:rPr>
                <w:noProof/>
                <w:webHidden/>
              </w:rPr>
            </w:r>
            <w:r>
              <w:rPr>
                <w:noProof/>
                <w:webHidden/>
              </w:rPr>
              <w:fldChar w:fldCharType="separate"/>
            </w:r>
            <w:r>
              <w:rPr>
                <w:noProof/>
                <w:webHidden/>
              </w:rPr>
              <w:t>24</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611" w:history="1">
            <w:r w:rsidRPr="00345A0D">
              <w:rPr>
                <w:rStyle w:val="Lienhypertexte"/>
                <w:noProof/>
              </w:rPr>
              <w:t>B.</w:t>
            </w:r>
            <w:r>
              <w:rPr>
                <w:rFonts w:asciiTheme="minorHAnsi" w:eastAsiaTheme="minorEastAsia" w:hAnsiTheme="minorHAnsi"/>
                <w:noProof/>
                <w:lang w:eastAsia="zh-TW" w:bidi="he-IL"/>
              </w:rPr>
              <w:tab/>
            </w:r>
            <w:r w:rsidRPr="00345A0D">
              <w:rPr>
                <w:rStyle w:val="Lienhypertexte"/>
                <w:noProof/>
              </w:rPr>
              <w:t>Lancer les programmes</w:t>
            </w:r>
            <w:r>
              <w:rPr>
                <w:noProof/>
                <w:webHidden/>
              </w:rPr>
              <w:tab/>
            </w:r>
            <w:r>
              <w:rPr>
                <w:noProof/>
                <w:webHidden/>
              </w:rPr>
              <w:fldChar w:fldCharType="begin"/>
            </w:r>
            <w:r>
              <w:rPr>
                <w:noProof/>
                <w:webHidden/>
              </w:rPr>
              <w:instrText xml:space="preserve"> PAGEREF _Toc257192611 \h </w:instrText>
            </w:r>
            <w:r>
              <w:rPr>
                <w:noProof/>
                <w:webHidden/>
              </w:rPr>
            </w:r>
            <w:r>
              <w:rPr>
                <w:noProof/>
                <w:webHidden/>
              </w:rPr>
              <w:fldChar w:fldCharType="separate"/>
            </w:r>
            <w:r>
              <w:rPr>
                <w:noProof/>
                <w:webHidden/>
              </w:rPr>
              <w:t>24</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612" w:history="1">
            <w:r w:rsidRPr="00345A0D">
              <w:rPr>
                <w:rStyle w:val="Lienhypertexte"/>
                <w:noProof/>
              </w:rPr>
              <w:t>1.</w:t>
            </w:r>
            <w:r>
              <w:rPr>
                <w:rFonts w:asciiTheme="minorHAnsi" w:eastAsiaTheme="minorEastAsia" w:hAnsiTheme="minorHAnsi"/>
                <w:noProof/>
                <w:sz w:val="22"/>
                <w:lang w:eastAsia="zh-TW" w:bidi="he-IL"/>
              </w:rPr>
              <w:tab/>
            </w:r>
            <w:r w:rsidRPr="00345A0D">
              <w:rPr>
                <w:rStyle w:val="Lienhypertexte"/>
                <w:noProof/>
              </w:rPr>
              <w:t>Arguments du serveur</w:t>
            </w:r>
            <w:r>
              <w:rPr>
                <w:noProof/>
                <w:webHidden/>
              </w:rPr>
              <w:tab/>
            </w:r>
            <w:r>
              <w:rPr>
                <w:noProof/>
                <w:webHidden/>
              </w:rPr>
              <w:fldChar w:fldCharType="begin"/>
            </w:r>
            <w:r>
              <w:rPr>
                <w:noProof/>
                <w:webHidden/>
              </w:rPr>
              <w:instrText xml:space="preserve"> PAGEREF _Toc257192612 \h </w:instrText>
            </w:r>
            <w:r>
              <w:rPr>
                <w:noProof/>
                <w:webHidden/>
              </w:rPr>
            </w:r>
            <w:r>
              <w:rPr>
                <w:noProof/>
                <w:webHidden/>
              </w:rPr>
              <w:fldChar w:fldCharType="separate"/>
            </w:r>
            <w:r>
              <w:rPr>
                <w:noProof/>
                <w:webHidden/>
              </w:rPr>
              <w:t>24</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613" w:history="1">
            <w:r w:rsidRPr="00345A0D">
              <w:rPr>
                <w:rStyle w:val="Lienhypertexte"/>
                <w:noProof/>
              </w:rPr>
              <w:t>2.</w:t>
            </w:r>
            <w:r>
              <w:rPr>
                <w:rFonts w:asciiTheme="minorHAnsi" w:eastAsiaTheme="minorEastAsia" w:hAnsiTheme="minorHAnsi"/>
                <w:noProof/>
                <w:sz w:val="22"/>
                <w:lang w:eastAsia="zh-TW" w:bidi="he-IL"/>
              </w:rPr>
              <w:tab/>
            </w:r>
            <w:r w:rsidRPr="00345A0D">
              <w:rPr>
                <w:rStyle w:val="Lienhypertexte"/>
                <w:noProof/>
              </w:rPr>
              <w:t>Arguments du Client</w:t>
            </w:r>
            <w:r>
              <w:rPr>
                <w:noProof/>
                <w:webHidden/>
              </w:rPr>
              <w:tab/>
            </w:r>
            <w:r>
              <w:rPr>
                <w:noProof/>
                <w:webHidden/>
              </w:rPr>
              <w:fldChar w:fldCharType="begin"/>
            </w:r>
            <w:r>
              <w:rPr>
                <w:noProof/>
                <w:webHidden/>
              </w:rPr>
              <w:instrText xml:space="preserve"> PAGEREF _Toc257192613 \h </w:instrText>
            </w:r>
            <w:r>
              <w:rPr>
                <w:noProof/>
                <w:webHidden/>
              </w:rPr>
            </w:r>
            <w:r>
              <w:rPr>
                <w:noProof/>
                <w:webHidden/>
              </w:rPr>
              <w:fldChar w:fldCharType="separate"/>
            </w:r>
            <w:r>
              <w:rPr>
                <w:noProof/>
                <w:webHidden/>
              </w:rPr>
              <w:t>25</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614" w:history="1">
            <w:r w:rsidRPr="00345A0D">
              <w:rPr>
                <w:rStyle w:val="Lienhypertexte"/>
                <w:noProof/>
              </w:rPr>
              <w:t>3.</w:t>
            </w:r>
            <w:r>
              <w:rPr>
                <w:rFonts w:asciiTheme="minorHAnsi" w:eastAsiaTheme="minorEastAsia" w:hAnsiTheme="minorHAnsi"/>
                <w:noProof/>
                <w:sz w:val="22"/>
                <w:lang w:eastAsia="zh-TW" w:bidi="he-IL"/>
              </w:rPr>
              <w:tab/>
            </w:r>
            <w:r w:rsidRPr="00345A0D">
              <w:rPr>
                <w:rStyle w:val="Lienhypertexte"/>
                <w:noProof/>
              </w:rPr>
              <w:t>Arguments de l’éditeur</w:t>
            </w:r>
            <w:r>
              <w:rPr>
                <w:noProof/>
                <w:webHidden/>
              </w:rPr>
              <w:tab/>
            </w:r>
            <w:r>
              <w:rPr>
                <w:noProof/>
                <w:webHidden/>
              </w:rPr>
              <w:fldChar w:fldCharType="begin"/>
            </w:r>
            <w:r>
              <w:rPr>
                <w:noProof/>
                <w:webHidden/>
              </w:rPr>
              <w:instrText xml:space="preserve"> PAGEREF _Toc257192614 \h </w:instrText>
            </w:r>
            <w:r>
              <w:rPr>
                <w:noProof/>
                <w:webHidden/>
              </w:rPr>
            </w:r>
            <w:r>
              <w:rPr>
                <w:noProof/>
                <w:webHidden/>
              </w:rPr>
              <w:fldChar w:fldCharType="separate"/>
            </w:r>
            <w:r>
              <w:rPr>
                <w:noProof/>
                <w:webHidden/>
              </w:rPr>
              <w:t>25</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615" w:history="1">
            <w:r w:rsidRPr="00345A0D">
              <w:rPr>
                <w:rStyle w:val="Lienhypertexte"/>
                <w:noProof/>
              </w:rPr>
              <w:t>C.</w:t>
            </w:r>
            <w:r>
              <w:rPr>
                <w:rFonts w:asciiTheme="minorHAnsi" w:eastAsiaTheme="minorEastAsia" w:hAnsiTheme="minorHAnsi"/>
                <w:noProof/>
                <w:lang w:eastAsia="zh-TW" w:bidi="he-IL"/>
              </w:rPr>
              <w:tab/>
            </w:r>
            <w:r w:rsidRPr="00345A0D">
              <w:rPr>
                <w:rStyle w:val="Lienhypertexte"/>
                <w:noProof/>
              </w:rPr>
              <w:t>Retenir la configuration</w:t>
            </w:r>
            <w:r>
              <w:rPr>
                <w:noProof/>
                <w:webHidden/>
              </w:rPr>
              <w:tab/>
            </w:r>
            <w:r>
              <w:rPr>
                <w:noProof/>
                <w:webHidden/>
              </w:rPr>
              <w:fldChar w:fldCharType="begin"/>
            </w:r>
            <w:r>
              <w:rPr>
                <w:noProof/>
                <w:webHidden/>
              </w:rPr>
              <w:instrText xml:space="preserve"> PAGEREF _Toc257192615 \h </w:instrText>
            </w:r>
            <w:r>
              <w:rPr>
                <w:noProof/>
                <w:webHidden/>
              </w:rPr>
            </w:r>
            <w:r>
              <w:rPr>
                <w:noProof/>
                <w:webHidden/>
              </w:rPr>
              <w:fldChar w:fldCharType="separate"/>
            </w:r>
            <w:r>
              <w:rPr>
                <w:noProof/>
                <w:webHidden/>
              </w:rPr>
              <w:t>25</w:t>
            </w:r>
            <w:r>
              <w:rPr>
                <w:noProof/>
                <w:webHidden/>
              </w:rPr>
              <w:fldChar w:fldCharType="end"/>
            </w:r>
          </w:hyperlink>
        </w:p>
        <w:p w:rsidR="00EF6A19" w:rsidRDefault="00EF6A19">
          <w:pPr>
            <w:pStyle w:val="TM1"/>
            <w:rPr>
              <w:rFonts w:asciiTheme="minorHAnsi" w:eastAsiaTheme="minorEastAsia" w:hAnsiTheme="minorHAnsi"/>
              <w:b w:val="0"/>
              <w:lang w:eastAsia="zh-TW" w:bidi="he-IL"/>
            </w:rPr>
          </w:pPr>
          <w:hyperlink w:anchor="_Toc257192616" w:history="1">
            <w:r w:rsidRPr="00345A0D">
              <w:rPr>
                <w:rStyle w:val="Lienhypertexte"/>
              </w:rPr>
              <w:t>Améliorations Possibles</w:t>
            </w:r>
            <w:r>
              <w:rPr>
                <w:webHidden/>
              </w:rPr>
              <w:tab/>
            </w:r>
            <w:r>
              <w:rPr>
                <w:webHidden/>
              </w:rPr>
              <w:fldChar w:fldCharType="begin"/>
            </w:r>
            <w:r>
              <w:rPr>
                <w:webHidden/>
              </w:rPr>
              <w:instrText xml:space="preserve"> PAGEREF _Toc257192616 \h </w:instrText>
            </w:r>
            <w:r>
              <w:rPr>
                <w:webHidden/>
              </w:rPr>
            </w:r>
            <w:r>
              <w:rPr>
                <w:webHidden/>
              </w:rPr>
              <w:fldChar w:fldCharType="separate"/>
            </w:r>
            <w:r>
              <w:rPr>
                <w:webHidden/>
              </w:rPr>
              <w:t>26</w:t>
            </w:r>
            <w:r>
              <w:rPr>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617" w:history="1">
            <w:r w:rsidRPr="00345A0D">
              <w:rPr>
                <w:rStyle w:val="Lienhypertexte"/>
                <w:noProof/>
              </w:rPr>
              <w:t>A.</w:t>
            </w:r>
            <w:r>
              <w:rPr>
                <w:rFonts w:asciiTheme="minorHAnsi" w:eastAsiaTheme="minorEastAsia" w:hAnsiTheme="minorHAnsi"/>
                <w:noProof/>
                <w:lang w:eastAsia="zh-TW" w:bidi="he-IL"/>
              </w:rPr>
              <w:tab/>
            </w:r>
            <w:r w:rsidRPr="00345A0D">
              <w:rPr>
                <w:rStyle w:val="Lienhypertexte"/>
                <w:noProof/>
              </w:rPr>
              <w:t>L’optimisation</w:t>
            </w:r>
            <w:r>
              <w:rPr>
                <w:noProof/>
                <w:webHidden/>
              </w:rPr>
              <w:tab/>
            </w:r>
            <w:r>
              <w:rPr>
                <w:noProof/>
                <w:webHidden/>
              </w:rPr>
              <w:fldChar w:fldCharType="begin"/>
            </w:r>
            <w:r>
              <w:rPr>
                <w:noProof/>
                <w:webHidden/>
              </w:rPr>
              <w:instrText xml:space="preserve"> PAGEREF _Toc257192617 \h </w:instrText>
            </w:r>
            <w:r>
              <w:rPr>
                <w:noProof/>
                <w:webHidden/>
              </w:rPr>
            </w:r>
            <w:r>
              <w:rPr>
                <w:noProof/>
                <w:webHidden/>
              </w:rPr>
              <w:fldChar w:fldCharType="separate"/>
            </w:r>
            <w:r>
              <w:rPr>
                <w:noProof/>
                <w:webHidden/>
              </w:rPr>
              <w:t>26</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618" w:history="1">
            <w:r w:rsidRPr="00345A0D">
              <w:rPr>
                <w:rStyle w:val="Lienhypertexte"/>
                <w:noProof/>
              </w:rPr>
              <w:t>B.</w:t>
            </w:r>
            <w:r>
              <w:rPr>
                <w:rFonts w:asciiTheme="minorHAnsi" w:eastAsiaTheme="minorEastAsia" w:hAnsiTheme="minorHAnsi"/>
                <w:noProof/>
                <w:lang w:eastAsia="zh-TW" w:bidi="he-IL"/>
              </w:rPr>
              <w:tab/>
            </w:r>
            <w:r w:rsidRPr="00345A0D">
              <w:rPr>
                <w:rStyle w:val="Lienhypertexte"/>
                <w:noProof/>
              </w:rPr>
              <w:t>Les Ressources</w:t>
            </w:r>
            <w:r>
              <w:rPr>
                <w:noProof/>
                <w:webHidden/>
              </w:rPr>
              <w:tab/>
            </w:r>
            <w:r>
              <w:rPr>
                <w:noProof/>
                <w:webHidden/>
              </w:rPr>
              <w:fldChar w:fldCharType="begin"/>
            </w:r>
            <w:r>
              <w:rPr>
                <w:noProof/>
                <w:webHidden/>
              </w:rPr>
              <w:instrText xml:space="preserve"> PAGEREF _Toc257192618 \h </w:instrText>
            </w:r>
            <w:r>
              <w:rPr>
                <w:noProof/>
                <w:webHidden/>
              </w:rPr>
            </w:r>
            <w:r>
              <w:rPr>
                <w:noProof/>
                <w:webHidden/>
              </w:rPr>
              <w:fldChar w:fldCharType="separate"/>
            </w:r>
            <w:r>
              <w:rPr>
                <w:noProof/>
                <w:webHidden/>
              </w:rPr>
              <w:t>26</w:t>
            </w:r>
            <w:r>
              <w:rPr>
                <w:noProof/>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619" w:history="1">
            <w:r w:rsidRPr="00345A0D">
              <w:rPr>
                <w:rStyle w:val="Lienhypertexte"/>
                <w:noProof/>
              </w:rPr>
              <w:t>C.</w:t>
            </w:r>
            <w:r>
              <w:rPr>
                <w:rFonts w:asciiTheme="minorHAnsi" w:eastAsiaTheme="minorEastAsia" w:hAnsiTheme="minorHAnsi"/>
                <w:noProof/>
                <w:lang w:eastAsia="zh-TW" w:bidi="he-IL"/>
              </w:rPr>
              <w:tab/>
            </w:r>
            <w:r w:rsidRPr="00345A0D">
              <w:rPr>
                <w:rStyle w:val="Lienhypertexte"/>
                <w:noProof/>
              </w:rPr>
              <w:t>Le Contenu</w:t>
            </w:r>
            <w:r>
              <w:rPr>
                <w:noProof/>
                <w:webHidden/>
              </w:rPr>
              <w:tab/>
            </w:r>
            <w:r>
              <w:rPr>
                <w:noProof/>
                <w:webHidden/>
              </w:rPr>
              <w:fldChar w:fldCharType="begin"/>
            </w:r>
            <w:r>
              <w:rPr>
                <w:noProof/>
                <w:webHidden/>
              </w:rPr>
              <w:instrText xml:space="preserve"> PAGEREF _Toc257192619 \h </w:instrText>
            </w:r>
            <w:r>
              <w:rPr>
                <w:noProof/>
                <w:webHidden/>
              </w:rPr>
            </w:r>
            <w:r>
              <w:rPr>
                <w:noProof/>
                <w:webHidden/>
              </w:rPr>
              <w:fldChar w:fldCharType="separate"/>
            </w:r>
            <w:r>
              <w:rPr>
                <w:noProof/>
                <w:webHidden/>
              </w:rPr>
              <w:t>27</w:t>
            </w:r>
            <w:r>
              <w:rPr>
                <w:noProof/>
                <w:webHidden/>
              </w:rPr>
              <w:fldChar w:fldCharType="end"/>
            </w:r>
          </w:hyperlink>
        </w:p>
        <w:p w:rsidR="00EF6A19" w:rsidRDefault="00EF6A19">
          <w:pPr>
            <w:pStyle w:val="TM1"/>
            <w:rPr>
              <w:rFonts w:asciiTheme="minorHAnsi" w:eastAsiaTheme="minorEastAsia" w:hAnsiTheme="minorHAnsi"/>
              <w:b w:val="0"/>
              <w:lang w:eastAsia="zh-TW" w:bidi="he-IL"/>
            </w:rPr>
          </w:pPr>
          <w:hyperlink w:anchor="_Toc257192620" w:history="1">
            <w:r w:rsidRPr="00345A0D">
              <w:rPr>
                <w:rStyle w:val="Lienhypertexte"/>
              </w:rPr>
              <w:t>Bilan du Projet</w:t>
            </w:r>
            <w:r>
              <w:rPr>
                <w:webHidden/>
              </w:rPr>
              <w:tab/>
            </w:r>
            <w:r>
              <w:rPr>
                <w:webHidden/>
              </w:rPr>
              <w:fldChar w:fldCharType="begin"/>
            </w:r>
            <w:r>
              <w:rPr>
                <w:webHidden/>
              </w:rPr>
              <w:instrText xml:space="preserve"> PAGEREF _Toc257192620 \h </w:instrText>
            </w:r>
            <w:r>
              <w:rPr>
                <w:webHidden/>
              </w:rPr>
            </w:r>
            <w:r>
              <w:rPr>
                <w:webHidden/>
              </w:rPr>
              <w:fldChar w:fldCharType="separate"/>
            </w:r>
            <w:r>
              <w:rPr>
                <w:webHidden/>
              </w:rPr>
              <w:t>28</w:t>
            </w:r>
            <w:r>
              <w:rPr>
                <w:webHidden/>
              </w:rPr>
              <w:fldChar w:fldCharType="end"/>
            </w:r>
          </w:hyperlink>
        </w:p>
        <w:p w:rsidR="00EF6A19" w:rsidRDefault="00EF6A19">
          <w:pPr>
            <w:pStyle w:val="TM2"/>
            <w:tabs>
              <w:tab w:val="left" w:pos="1540"/>
              <w:tab w:val="right" w:leader="dot" w:pos="10469"/>
            </w:tabs>
            <w:rPr>
              <w:rFonts w:asciiTheme="minorHAnsi" w:eastAsiaTheme="minorEastAsia" w:hAnsiTheme="minorHAnsi"/>
              <w:noProof/>
              <w:lang w:eastAsia="zh-TW" w:bidi="he-IL"/>
            </w:rPr>
          </w:pPr>
          <w:hyperlink w:anchor="_Toc257192621" w:history="1">
            <w:r w:rsidRPr="00345A0D">
              <w:rPr>
                <w:rStyle w:val="Lienhypertexte"/>
                <w:noProof/>
              </w:rPr>
              <w:t>D.</w:t>
            </w:r>
            <w:r>
              <w:rPr>
                <w:rFonts w:asciiTheme="minorHAnsi" w:eastAsiaTheme="minorEastAsia" w:hAnsiTheme="minorHAnsi"/>
                <w:noProof/>
                <w:lang w:eastAsia="zh-TW" w:bidi="he-IL"/>
              </w:rPr>
              <w:tab/>
            </w:r>
            <w:r w:rsidRPr="00345A0D">
              <w:rPr>
                <w:rStyle w:val="Lienhypertexte"/>
                <w:noProof/>
              </w:rPr>
              <w:t>Nos Acquis</w:t>
            </w:r>
            <w:r>
              <w:rPr>
                <w:noProof/>
                <w:webHidden/>
              </w:rPr>
              <w:tab/>
            </w:r>
            <w:r>
              <w:rPr>
                <w:noProof/>
                <w:webHidden/>
              </w:rPr>
              <w:fldChar w:fldCharType="begin"/>
            </w:r>
            <w:r>
              <w:rPr>
                <w:noProof/>
                <w:webHidden/>
              </w:rPr>
              <w:instrText xml:space="preserve"> PAGEREF _Toc257192621 \h </w:instrText>
            </w:r>
            <w:r>
              <w:rPr>
                <w:noProof/>
                <w:webHidden/>
              </w:rPr>
            </w:r>
            <w:r>
              <w:rPr>
                <w:noProof/>
                <w:webHidden/>
              </w:rPr>
              <w:fldChar w:fldCharType="separate"/>
            </w:r>
            <w:r>
              <w:rPr>
                <w:noProof/>
                <w:webHidden/>
              </w:rPr>
              <w:t>28</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622" w:history="1">
            <w:r w:rsidRPr="00345A0D">
              <w:rPr>
                <w:rStyle w:val="Lienhypertexte"/>
                <w:noProof/>
              </w:rPr>
              <w:t>1.</w:t>
            </w:r>
            <w:r>
              <w:rPr>
                <w:rFonts w:asciiTheme="minorHAnsi" w:eastAsiaTheme="minorEastAsia" w:hAnsiTheme="minorHAnsi"/>
                <w:noProof/>
                <w:sz w:val="22"/>
                <w:lang w:eastAsia="zh-TW" w:bidi="he-IL"/>
              </w:rPr>
              <w:tab/>
            </w:r>
            <w:r w:rsidRPr="00345A0D">
              <w:rPr>
                <w:rStyle w:val="Lienhypertexte"/>
                <w:noProof/>
              </w:rPr>
              <w:t>La SDL</w:t>
            </w:r>
            <w:r>
              <w:rPr>
                <w:noProof/>
                <w:webHidden/>
              </w:rPr>
              <w:tab/>
            </w:r>
            <w:r>
              <w:rPr>
                <w:noProof/>
                <w:webHidden/>
              </w:rPr>
              <w:fldChar w:fldCharType="begin"/>
            </w:r>
            <w:r>
              <w:rPr>
                <w:noProof/>
                <w:webHidden/>
              </w:rPr>
              <w:instrText xml:space="preserve"> PAGEREF _Toc257192622 \h </w:instrText>
            </w:r>
            <w:r>
              <w:rPr>
                <w:noProof/>
                <w:webHidden/>
              </w:rPr>
            </w:r>
            <w:r>
              <w:rPr>
                <w:noProof/>
                <w:webHidden/>
              </w:rPr>
              <w:fldChar w:fldCharType="separate"/>
            </w:r>
            <w:r>
              <w:rPr>
                <w:noProof/>
                <w:webHidden/>
              </w:rPr>
              <w:t>28</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623" w:history="1">
            <w:r w:rsidRPr="00345A0D">
              <w:rPr>
                <w:rStyle w:val="Lienhypertexte"/>
                <w:noProof/>
              </w:rPr>
              <w:t>2.</w:t>
            </w:r>
            <w:r>
              <w:rPr>
                <w:rFonts w:asciiTheme="minorHAnsi" w:eastAsiaTheme="minorEastAsia" w:hAnsiTheme="minorHAnsi"/>
                <w:noProof/>
                <w:sz w:val="22"/>
                <w:lang w:eastAsia="zh-TW" w:bidi="he-IL"/>
              </w:rPr>
              <w:tab/>
            </w:r>
            <w:r w:rsidRPr="00345A0D">
              <w:rPr>
                <w:rStyle w:val="Lienhypertexte"/>
                <w:noProof/>
              </w:rPr>
              <w:t>L’interface</w:t>
            </w:r>
            <w:r>
              <w:rPr>
                <w:noProof/>
                <w:webHidden/>
              </w:rPr>
              <w:tab/>
            </w:r>
            <w:r>
              <w:rPr>
                <w:noProof/>
                <w:webHidden/>
              </w:rPr>
              <w:fldChar w:fldCharType="begin"/>
            </w:r>
            <w:r>
              <w:rPr>
                <w:noProof/>
                <w:webHidden/>
              </w:rPr>
              <w:instrText xml:space="preserve"> PAGEREF _Toc257192623 \h </w:instrText>
            </w:r>
            <w:r>
              <w:rPr>
                <w:noProof/>
                <w:webHidden/>
              </w:rPr>
            </w:r>
            <w:r>
              <w:rPr>
                <w:noProof/>
                <w:webHidden/>
              </w:rPr>
              <w:fldChar w:fldCharType="separate"/>
            </w:r>
            <w:r>
              <w:rPr>
                <w:noProof/>
                <w:webHidden/>
              </w:rPr>
              <w:t>28</w:t>
            </w:r>
            <w:r>
              <w:rPr>
                <w:noProof/>
                <w:webHidden/>
              </w:rPr>
              <w:fldChar w:fldCharType="end"/>
            </w:r>
          </w:hyperlink>
        </w:p>
        <w:p w:rsidR="00EF6A19" w:rsidRDefault="00EF6A19">
          <w:pPr>
            <w:pStyle w:val="TM3"/>
            <w:tabs>
              <w:tab w:val="left" w:pos="1760"/>
            </w:tabs>
            <w:rPr>
              <w:rFonts w:asciiTheme="minorHAnsi" w:eastAsiaTheme="minorEastAsia" w:hAnsiTheme="minorHAnsi"/>
              <w:noProof/>
              <w:sz w:val="22"/>
              <w:lang w:eastAsia="zh-TW" w:bidi="he-IL"/>
            </w:rPr>
          </w:pPr>
          <w:hyperlink w:anchor="_Toc257192624" w:history="1">
            <w:r w:rsidRPr="00345A0D">
              <w:rPr>
                <w:rStyle w:val="Lienhypertexte"/>
                <w:noProof/>
              </w:rPr>
              <w:t>3.</w:t>
            </w:r>
            <w:r>
              <w:rPr>
                <w:rFonts w:asciiTheme="minorHAnsi" w:eastAsiaTheme="minorEastAsia" w:hAnsiTheme="minorHAnsi"/>
                <w:noProof/>
                <w:sz w:val="22"/>
                <w:lang w:eastAsia="zh-TW" w:bidi="he-IL"/>
              </w:rPr>
              <w:tab/>
            </w:r>
            <w:r w:rsidRPr="00345A0D">
              <w:rPr>
                <w:rStyle w:val="Lienhypertexte"/>
                <w:noProof/>
              </w:rPr>
              <w:t>Le Réseau</w:t>
            </w:r>
            <w:r>
              <w:rPr>
                <w:noProof/>
                <w:webHidden/>
              </w:rPr>
              <w:tab/>
            </w:r>
            <w:r>
              <w:rPr>
                <w:noProof/>
                <w:webHidden/>
              </w:rPr>
              <w:fldChar w:fldCharType="begin"/>
            </w:r>
            <w:r>
              <w:rPr>
                <w:noProof/>
                <w:webHidden/>
              </w:rPr>
              <w:instrText xml:space="preserve"> PAGEREF _Toc257192624 \h </w:instrText>
            </w:r>
            <w:r>
              <w:rPr>
                <w:noProof/>
                <w:webHidden/>
              </w:rPr>
            </w:r>
            <w:r>
              <w:rPr>
                <w:noProof/>
                <w:webHidden/>
              </w:rPr>
              <w:fldChar w:fldCharType="separate"/>
            </w:r>
            <w:r>
              <w:rPr>
                <w:noProof/>
                <w:webHidden/>
              </w:rPr>
              <w:t>28</w:t>
            </w:r>
            <w:r>
              <w:rPr>
                <w:noProof/>
                <w:webHidden/>
              </w:rPr>
              <w:fldChar w:fldCharType="end"/>
            </w:r>
          </w:hyperlink>
        </w:p>
        <w:p w:rsidR="00EF6A19" w:rsidRDefault="00EF6A19">
          <w:pPr>
            <w:pStyle w:val="TM1"/>
            <w:rPr>
              <w:rFonts w:asciiTheme="minorHAnsi" w:eastAsiaTheme="minorEastAsia" w:hAnsiTheme="minorHAnsi"/>
              <w:b w:val="0"/>
              <w:lang w:eastAsia="zh-TW" w:bidi="he-IL"/>
            </w:rPr>
          </w:pPr>
          <w:hyperlink w:anchor="_Toc257192625" w:history="1">
            <w:r w:rsidRPr="00345A0D">
              <w:rPr>
                <w:rStyle w:val="Lienhypertexte"/>
              </w:rPr>
              <w:t>Conclusion</w:t>
            </w:r>
            <w:r>
              <w:rPr>
                <w:webHidden/>
              </w:rPr>
              <w:tab/>
            </w:r>
            <w:r>
              <w:rPr>
                <w:webHidden/>
              </w:rPr>
              <w:fldChar w:fldCharType="begin"/>
            </w:r>
            <w:r>
              <w:rPr>
                <w:webHidden/>
              </w:rPr>
              <w:instrText xml:space="preserve"> PAGEREF _Toc257192625 \h </w:instrText>
            </w:r>
            <w:r>
              <w:rPr>
                <w:webHidden/>
              </w:rPr>
            </w:r>
            <w:r>
              <w:rPr>
                <w:webHidden/>
              </w:rPr>
              <w:fldChar w:fldCharType="separate"/>
            </w:r>
            <w:r>
              <w:rPr>
                <w:webHidden/>
              </w:rPr>
              <w:t>29</w:t>
            </w:r>
            <w:r>
              <w:rPr>
                <w:webHidden/>
              </w:rPr>
              <w:fldChar w:fldCharType="end"/>
            </w:r>
          </w:hyperlink>
        </w:p>
        <w:p w:rsidR="00EF6A19" w:rsidRDefault="00EF6A19">
          <w:pPr>
            <w:pStyle w:val="TM1"/>
            <w:rPr>
              <w:rFonts w:asciiTheme="minorHAnsi" w:eastAsiaTheme="minorEastAsia" w:hAnsiTheme="minorHAnsi"/>
              <w:b w:val="0"/>
              <w:lang w:eastAsia="zh-TW" w:bidi="he-IL"/>
            </w:rPr>
          </w:pPr>
          <w:hyperlink w:anchor="_Toc257192626" w:history="1">
            <w:r w:rsidRPr="00345A0D">
              <w:rPr>
                <w:rStyle w:val="Lienhypertexte"/>
              </w:rPr>
              <w:t>Le Site du Projet</w:t>
            </w:r>
            <w:r>
              <w:rPr>
                <w:webHidden/>
              </w:rPr>
              <w:tab/>
            </w:r>
            <w:r>
              <w:rPr>
                <w:webHidden/>
              </w:rPr>
              <w:fldChar w:fldCharType="begin"/>
            </w:r>
            <w:r>
              <w:rPr>
                <w:webHidden/>
              </w:rPr>
              <w:instrText xml:space="preserve"> PAGEREF _Toc257192626 \h </w:instrText>
            </w:r>
            <w:r>
              <w:rPr>
                <w:webHidden/>
              </w:rPr>
            </w:r>
            <w:r>
              <w:rPr>
                <w:webHidden/>
              </w:rPr>
              <w:fldChar w:fldCharType="separate"/>
            </w:r>
            <w:r>
              <w:rPr>
                <w:webHidden/>
              </w:rPr>
              <w:t>29</w:t>
            </w:r>
            <w:r>
              <w:rPr>
                <w:webHidden/>
              </w:rPr>
              <w:fldChar w:fldCharType="end"/>
            </w:r>
          </w:hyperlink>
        </w:p>
        <w:p w:rsidR="00C21F9B" w:rsidRPr="00C21F9B" w:rsidRDefault="00047B33" w:rsidP="00C21F9B">
          <w:pPr>
            <w:ind w:firstLine="0"/>
          </w:pPr>
          <w:r>
            <w:fldChar w:fldCharType="end"/>
          </w:r>
        </w:p>
      </w:sdtContent>
    </w:sdt>
    <w:p w:rsidR="00564D1B" w:rsidRDefault="00564D1B" w:rsidP="00564D1B">
      <w:pPr>
        <w:ind w:firstLine="0"/>
        <w:sectPr w:rsidR="00564D1B" w:rsidSect="00564D1B">
          <w:headerReference w:type="default" r:id="rId11"/>
          <w:footerReference w:type="default" r:id="rId12"/>
          <w:footerReference w:type="first" r:id="rId13"/>
          <w:pgSz w:w="11906" w:h="16838"/>
          <w:pgMar w:top="720" w:right="707" w:bottom="1276" w:left="720" w:header="680" w:footer="708" w:gutter="0"/>
          <w:pgNumType w:start="1"/>
          <w:cols w:space="708"/>
          <w:titlePg/>
          <w:docGrid w:linePitch="360"/>
        </w:sectPr>
      </w:pPr>
      <w:bookmarkStart w:id="0" w:name="_Toc243813269"/>
    </w:p>
    <w:p w:rsidR="00864AF4" w:rsidRDefault="00864AF4" w:rsidP="00864AF4">
      <w:pPr>
        <w:pStyle w:val="Titre"/>
      </w:pPr>
      <w:bookmarkStart w:id="1" w:name="_Toc243813297"/>
      <w:bookmarkStart w:id="2" w:name="_Toc257192564"/>
      <w:bookmarkEnd w:id="0"/>
      <w:r w:rsidRPr="00116BEE">
        <w:lastRenderedPageBreak/>
        <w:t>Introduction</w:t>
      </w:r>
      <w:bookmarkEnd w:id="2"/>
    </w:p>
    <w:p w:rsidR="00F35634" w:rsidRDefault="00851BC7" w:rsidP="00851BC7">
      <w:r>
        <w:t>Nous voilà au troisième projet de programmation de l’année</w:t>
      </w:r>
      <w:r w:rsidR="00DE7157">
        <w:t xml:space="preserve">, et là encore le ludique est au rendez-vous ! En effet, nous devions comme pour le deuxième projet créer un jeu en C, </w:t>
      </w:r>
      <w:r w:rsidR="00072894">
        <w:t xml:space="preserve">ce </w:t>
      </w:r>
      <w:r w:rsidR="00DE7157">
        <w:t xml:space="preserve">qui </w:t>
      </w:r>
      <w:r w:rsidR="00B32658">
        <w:t xml:space="preserve">comme </w:t>
      </w:r>
      <w:r w:rsidR="00DE7157">
        <w:t>nous l’avions</w:t>
      </w:r>
      <w:r w:rsidR="00B32658">
        <w:t xml:space="preserve"> </w:t>
      </w:r>
      <w:r w:rsidR="00DE7157">
        <w:t>dit ajoutait une dimension plus motivante au travail.</w:t>
      </w:r>
    </w:p>
    <w:p w:rsidR="00F35634" w:rsidRDefault="00F35634" w:rsidP="007A2368">
      <w:r>
        <w:t xml:space="preserve">Cette fois encore le jeu se joue sur un plateau, avec des pions organisés en deux camps opposés qui doivent s’affronter pour obtenir la victoire. Mais plus question de retourner les pions de l’autre, de les encadrer et de savoir qui aura le plus grand nombre de ces </w:t>
      </w:r>
      <w:r w:rsidR="007A2368">
        <w:t>pion</w:t>
      </w:r>
      <w:r>
        <w:t>s… non ! Ici, seul un pion fait l’objet de toutes les convoitises : le drapeau de l’adversaire.</w:t>
      </w:r>
    </w:p>
    <w:p w:rsidR="00FF1608" w:rsidRDefault="00F35634" w:rsidP="00FF1608">
      <w:r>
        <w:t>Oui, car c’est lui et lui seul qui fait gagner la partie à l’un des deux camps, et on comprend facilement le nom d</w:t>
      </w:r>
      <w:r w:rsidR="006752DA">
        <w:t>e code du projet, « Kapture » :</w:t>
      </w:r>
      <w:r>
        <w:t xml:space="preserve"> Si un camp capture le drapeau de l’adversaire, et le ramène dans son propre camp (à coté de son drapeau) alors </w:t>
      </w:r>
      <w:r w:rsidR="009978AE">
        <w:t>c</w:t>
      </w:r>
      <w:r>
        <w:t>’en est fini de l’ennemi !</w:t>
      </w:r>
    </w:p>
    <w:p w:rsidR="005E085C" w:rsidRDefault="00FF1608" w:rsidP="009978AE">
      <w:r>
        <w:t>Ce projet s’annonçait donc prometteur, et était une nouvelle fois l’occasion pour nous de découvrir de nouvelles facettes du développement, mais comme toujours en nous laissant un</w:t>
      </w:r>
      <w:r w:rsidR="006752DA">
        <w:t>e</w:t>
      </w:r>
      <w:r>
        <w:t xml:space="preserve"> marge de manœuvre suffisante pour nous permettre d’innover</w:t>
      </w:r>
      <w:r w:rsidR="005E085C">
        <w:t>, de montrer nos capacités, mais surtout notre passion.</w:t>
      </w:r>
    </w:p>
    <w:p w:rsidR="00864AF4" w:rsidRDefault="005E085C" w:rsidP="009963F3">
      <w:r>
        <w:t>Nous avons de ce fait misé très gros sur ce projet, en nous investissant pleinement, voire peut-être</w:t>
      </w:r>
      <w:r w:rsidR="009963F3">
        <w:t xml:space="preserve"> un peu </w:t>
      </w:r>
      <w:r>
        <w:t>trop. Cependant il fa</w:t>
      </w:r>
      <w:r w:rsidR="002724F0">
        <w:t>u</w:t>
      </w:r>
      <w:r>
        <w:t xml:space="preserve">t dire que le plus gros défi de </w:t>
      </w:r>
      <w:r w:rsidR="00FD1758">
        <w:t>ce projet était de créer un jeu</w:t>
      </w:r>
      <w:r>
        <w:t xml:space="preserve"> dans un délai d’un mois et demi !</w:t>
      </w:r>
      <w:r w:rsidR="002724F0">
        <w:t xml:space="preserve"> Et nous n’avions pas l’intention de nous limiter au strict minimum.</w:t>
      </w:r>
      <w:r w:rsidR="00864AF4">
        <w:br w:type="page"/>
      </w:r>
    </w:p>
    <w:p w:rsidR="00A236C1" w:rsidRDefault="002724F0" w:rsidP="00A236C1">
      <w:pPr>
        <w:pStyle w:val="Titre"/>
      </w:pPr>
      <w:bookmarkStart w:id="3" w:name="_Toc257192565"/>
      <w:r>
        <w:lastRenderedPageBreak/>
        <w:t>Préparation du projet</w:t>
      </w:r>
      <w:bookmarkEnd w:id="3"/>
    </w:p>
    <w:p w:rsidR="00564D1B" w:rsidRDefault="00E81607" w:rsidP="002C1E91">
      <w:r>
        <w:t xml:space="preserve">Cette fois, le projet semblait d’assez grande envergure. L’étape de préparation était donc d’autant plus importante, sachant qu’au précédent projet, nous avions eu d’assez grosses difficultés pour nous organiser, et travailler en parfait </w:t>
      </w:r>
      <w:r w:rsidR="008C5803">
        <w:t>binôme</w:t>
      </w:r>
      <w:r>
        <w:t>.</w:t>
      </w:r>
    </w:p>
    <w:p w:rsidR="008C5803" w:rsidRDefault="008C5803" w:rsidP="002C1E91">
      <w:r>
        <w:t>La préparation s’est déroulé</w:t>
      </w:r>
      <w:r w:rsidR="006752DA">
        <w:t>e</w:t>
      </w:r>
      <w:r>
        <w:t xml:space="preserve"> en plusieurs étapes : d’abord la lecture du sujet, pour nous donn</w:t>
      </w:r>
      <w:r w:rsidR="006752DA">
        <w:t xml:space="preserve">er une idée du travail demandé, </w:t>
      </w:r>
      <w:r>
        <w:t>suivi</w:t>
      </w:r>
      <w:r w:rsidR="00247D4A">
        <w:t>e</w:t>
      </w:r>
      <w:r>
        <w:t xml:space="preserve"> par une mise au point sur la manière dont nous allions créer le jeu, les outils que nous utiliserons ainsi que</w:t>
      </w:r>
      <w:r w:rsidR="00540BB2">
        <w:t xml:space="preserve"> </w:t>
      </w:r>
      <w:r>
        <w:t>le plus grand nombre de détails. Enfin, la préparation</w:t>
      </w:r>
      <w:r w:rsidR="00540BB2">
        <w:t xml:space="preserve"> conclura par la mise en place des règ</w:t>
      </w:r>
      <w:r w:rsidR="006752DA">
        <w:t>les que nous allions suivre</w:t>
      </w:r>
      <w:r w:rsidR="00540BB2">
        <w:t xml:space="preserve"> au cours du développement et que nous pourrions appeler « éthique et optique de développement »</w:t>
      </w:r>
      <w:r w:rsidR="000F00D9">
        <w:t>, et enfin, l’inévitable distribution du travail afin de ne pas commettre les mêmes erreurs qu’auparavant.</w:t>
      </w:r>
    </w:p>
    <w:p w:rsidR="00312C3F" w:rsidRDefault="0039620E" w:rsidP="00312C3F">
      <w:pPr>
        <w:pStyle w:val="Titre2"/>
      </w:pPr>
      <w:bookmarkStart w:id="4" w:name="_Toc257192566"/>
      <w:r>
        <w:t>Le sujet et ses</w:t>
      </w:r>
      <w:r w:rsidR="000307E1">
        <w:t xml:space="preserve"> contraintes</w:t>
      </w:r>
      <w:bookmarkEnd w:id="4"/>
    </w:p>
    <w:p w:rsidR="003E18D7" w:rsidRDefault="00FB185D" w:rsidP="003E18D7">
      <w:r>
        <w:t>Tout comme pour le précédent projet, le sujet imposait des contraintes que nous devions impérativement respecter.</w:t>
      </w:r>
    </w:p>
    <w:p w:rsidR="00FB185D" w:rsidRDefault="00FB185D" w:rsidP="003E18D7">
      <w:r>
        <w:t>D’abord, l’interface graphique devait être au moins en console, avec des couleurs</w:t>
      </w:r>
      <w:r w:rsidR="00247D4A">
        <w:t xml:space="preserve"> grâce à Conio</w:t>
      </w:r>
      <w:r>
        <w:t xml:space="preserve">. Ensuite, les règles du jeu devaient être scrupuleusement respectées dans la version de base, et nous avions le libre choix de faire une version alternative si nous laissions la possibilité de jouer aux règles prévues. </w:t>
      </w:r>
    </w:p>
    <w:p w:rsidR="00FB185D" w:rsidRDefault="00FB185D" w:rsidP="00033BE0">
      <w:r>
        <w:t xml:space="preserve">Aucune intelligence </w:t>
      </w:r>
      <w:r w:rsidR="006752DA">
        <w:t>artificielle n’était</w:t>
      </w:r>
      <w:r>
        <w:t xml:space="preserve"> imposée, cependant, nous devions fournir au moins une aide sur le déroulement du jeu au joueur.</w:t>
      </w:r>
      <w:r w:rsidR="00033BE0">
        <w:t xml:space="preserve"> </w:t>
      </w:r>
      <w:r>
        <w:t xml:space="preserve">Enfin, la sauvegarde de partie était demandée, on devait permettre </w:t>
      </w:r>
      <w:r w:rsidR="006752DA">
        <w:t>aux joueurs</w:t>
      </w:r>
      <w:r>
        <w:t xml:space="preserve"> de reprendre une partie mise en suspens.</w:t>
      </w:r>
    </w:p>
    <w:p w:rsidR="00033BE0" w:rsidRDefault="00033BE0" w:rsidP="000450F5">
      <w:r>
        <w:t xml:space="preserve">Dans les règles du jeu, que nous ne rappellerons pas sauf en cas de besoin au cours de ce rapport, les pions ont tous un champ de découverte du terrain, ainsi qu’un champ de visibilité tout autour. Nous avons considéré que ces distances étaient imposées dans la version de base, ainsi bien entendu que les règles concernant le déroulement des </w:t>
      </w:r>
      <w:r w:rsidR="000450F5">
        <w:t xml:space="preserve">combats et </w:t>
      </w:r>
      <w:r w:rsidR="00535248">
        <w:t xml:space="preserve">les </w:t>
      </w:r>
      <w:r w:rsidR="000450F5">
        <w:t>déplacement</w:t>
      </w:r>
      <w:r w:rsidR="00535248">
        <w:t>s</w:t>
      </w:r>
      <w:r>
        <w:t>.</w:t>
      </w:r>
    </w:p>
    <w:p w:rsidR="00033BE0" w:rsidRDefault="00033BE0" w:rsidP="00033BE0">
      <w:r>
        <w:t xml:space="preserve">Néanmoins, nous avons décidé de ne pas nous restreindre aux simples </w:t>
      </w:r>
      <w:r w:rsidR="001B6B88">
        <w:t>éléments</w:t>
      </w:r>
      <w:r>
        <w:t xml:space="preserve"> décrits dans le sujet. Nous avons donc réfléchi à tout ce que nous pourrions intégrer afin de répondre au mieux au sujet, mais également pour étoffer</w:t>
      </w:r>
      <w:r w:rsidR="001B6B88">
        <w:t xml:space="preserve"> et personnaliser</w:t>
      </w:r>
      <w:r>
        <w:t xml:space="preserve"> le jeu grâce aux idées que nous pourrions trouver.</w:t>
      </w:r>
    </w:p>
    <w:p w:rsidR="003E18D7" w:rsidRDefault="00823F56" w:rsidP="003E18D7">
      <w:pPr>
        <w:pStyle w:val="Titre2"/>
      </w:pPr>
      <w:bookmarkStart w:id="5" w:name="_Toc257192567"/>
      <w:r>
        <w:t>Nos idées</w:t>
      </w:r>
      <w:bookmarkEnd w:id="5"/>
    </w:p>
    <w:p w:rsidR="00B1415F" w:rsidRDefault="00823F56" w:rsidP="00D5283D">
      <w:r>
        <w:t xml:space="preserve">Le sujet présentait de nombreuses fonctionnalités qui auraient pu nous permettre de créer un jeu de bonne qualité, </w:t>
      </w:r>
      <w:r w:rsidR="001266E7">
        <w:t xml:space="preserve">annonçant des parties longues et jouissives… Cependant, le sujet ne parlait que de console, de pions </w:t>
      </w:r>
      <w:r w:rsidR="00D5283D">
        <w:t>en</w:t>
      </w:r>
      <w:r w:rsidR="001266E7">
        <w:t xml:space="preserve"> forme de P, de T ou C.</w:t>
      </w:r>
    </w:p>
    <w:p w:rsidR="001266E7" w:rsidRDefault="001266E7" w:rsidP="001266E7">
      <w:r>
        <w:t>Ainsi, nous nous sommes posé la question : Pourquoi passer du temps à développer un jeu qui se déroule dans un univers réel, dans une console extrêmement limitée ?</w:t>
      </w:r>
    </w:p>
    <w:p w:rsidR="001266E7" w:rsidRDefault="001266E7" w:rsidP="008D3B7C">
      <w:r>
        <w:lastRenderedPageBreak/>
        <w:t xml:space="preserve">En effet, la console ne </w:t>
      </w:r>
      <w:r w:rsidR="006752DA">
        <w:t>refléterait</w:t>
      </w:r>
      <w:r>
        <w:t xml:space="preserve"> pas bien l’ambiance du jeu, d’autant plus que le grand public ne joue plus </w:t>
      </w:r>
      <w:r w:rsidR="006752DA">
        <w:t>aux jeux</w:t>
      </w:r>
      <w:r>
        <w:t xml:space="preserve"> en console depuis des années, alors pourquoi le développer sans graphismes ?</w:t>
      </w:r>
      <w:r w:rsidR="00B073F0">
        <w:t xml:space="preserve"> Sachant qu’un tel jeu serait </w:t>
      </w:r>
      <w:r w:rsidR="00C7694A">
        <w:t>inintéressant</w:t>
      </w:r>
      <w:r w:rsidR="00B073F0">
        <w:t>, même pour nous !</w:t>
      </w:r>
    </w:p>
    <w:p w:rsidR="001266E7" w:rsidRDefault="001266E7" w:rsidP="00CA0C1B">
      <w:r>
        <w:t>C’est alors que nous nous sommes dit qu’il était enfin temps de passer à autre chose, de nous attaquer au développement d’interface graphique 2D</w:t>
      </w:r>
      <w:r w:rsidR="00CA0C1B">
        <w:t>. Et cela ne présentait que des avantages : ReversiX nous a permis d’exploiter au maximum la console, alors que ce troisième projet devait nous apporter de nouvelles compétences.</w:t>
      </w:r>
    </w:p>
    <w:p w:rsidR="00132204" w:rsidRDefault="00132204" w:rsidP="002907B0">
      <w:r>
        <w:t>Nous avons donc décid</w:t>
      </w:r>
      <w:r w:rsidR="002907B0">
        <w:t>é</w:t>
      </w:r>
      <w:r>
        <w:t xml:space="preserve"> de faire ce jeu en Deux Dimensions</w:t>
      </w:r>
      <w:r w:rsidR="000C66B3">
        <w:t>.</w:t>
      </w:r>
    </w:p>
    <w:p w:rsidR="000C66B3" w:rsidRDefault="000C66B3" w:rsidP="000C66B3">
      <w:pPr>
        <w:pStyle w:val="Titre3"/>
      </w:pPr>
      <w:bookmarkStart w:id="6" w:name="_Toc257192568"/>
      <w:r>
        <w:t>Les outils</w:t>
      </w:r>
      <w:bookmarkEnd w:id="6"/>
    </w:p>
    <w:p w:rsidR="000C66B3" w:rsidRDefault="000C66B3" w:rsidP="000C66B3">
      <w:r>
        <w:t>La mise en place d’une interface graphique nécessite l’utilisation d’une librairie contenant des fonctions de base afin de créer une fenêtre, et d’afficher des images/pixels dessus.</w:t>
      </w:r>
    </w:p>
    <w:p w:rsidR="000C66B3" w:rsidRDefault="000C66B3" w:rsidP="00AC1D08">
      <w:r>
        <w:t>C’est sur la SDL – Simple Direct</w:t>
      </w:r>
      <w:r w:rsidR="00AC1D08">
        <w:t>m</w:t>
      </w:r>
      <w:r w:rsidR="00557F69">
        <w:t>edia Library</w:t>
      </w:r>
      <w:r>
        <w:t xml:space="preserve">, que notre choix s’est porté, car c’est une librairie simple d’accès, gratuite et open source, </w:t>
      </w:r>
      <w:r w:rsidR="00557F69">
        <w:t xml:space="preserve">mais surtout parce qu’elle permet de faire bien plus que de l’affichage : elle permet également de gérer les événements clavier et souris, ainsi que de nombreuses autres fonctionnalités grâce à la présence de librairies </w:t>
      </w:r>
      <w:r w:rsidR="00B0566C">
        <w:t>additionnelles pour compléter l’API de base.</w:t>
      </w:r>
    </w:p>
    <w:p w:rsidR="0054431B" w:rsidRDefault="0054431B" w:rsidP="00AC1D08">
      <w:r>
        <w:t>Par exemple, la librairie SDL_mixer nous a permis d’inclure du son dans notre projet, et SDL_image nous a permis d’utiliser d’autres format</w:t>
      </w:r>
      <w:r w:rsidR="00962447">
        <w:t>s</w:t>
      </w:r>
      <w:r>
        <w:t xml:space="preserve"> d’image, comme le PNG que nous avons utilisé.</w:t>
      </w:r>
      <w:r w:rsidR="00195EC7">
        <w:t xml:space="preserve"> Mais la SDL a également le gros avantage d’être multiplateforme, rendant compatible notre jeu avec Linux, Windows ou MacOs</w:t>
      </w:r>
      <w:r w:rsidR="006752DA">
        <w:t xml:space="preserve"> </w:t>
      </w:r>
      <w:r w:rsidR="00DA2BBC">
        <w:t>(non testé avec ce dernier)</w:t>
      </w:r>
      <w:r w:rsidR="00195EC7">
        <w:t>.</w:t>
      </w:r>
      <w:r w:rsidR="00962447">
        <w:t xml:space="preserve"> Avec cela, on était sûr d’avoir une expérience de jeu bien meilleure qu’en console.</w:t>
      </w:r>
    </w:p>
    <w:p w:rsidR="008E7274" w:rsidRDefault="008E7274" w:rsidP="002F6CE8">
      <w:pPr>
        <w:pStyle w:val="Titre3"/>
      </w:pPr>
      <w:bookmarkStart w:id="7" w:name="_Toc257192569"/>
      <w:r>
        <w:t>L’architecture du jeu</w:t>
      </w:r>
      <w:bookmarkEnd w:id="7"/>
    </w:p>
    <w:p w:rsidR="002E0F40" w:rsidRDefault="005D5F26" w:rsidP="005D5F26">
      <w:r>
        <w:t xml:space="preserve">Pensant alors faire un jeu graphique, nous avons essayé de voir toutes les </w:t>
      </w:r>
      <w:r w:rsidR="00360E72">
        <w:t>fonctionnalités à implémenter, et tout ce que nous voulions rajouter par rapport à celles contenues dans le sujet.</w:t>
      </w:r>
    </w:p>
    <w:p w:rsidR="00AE32E5" w:rsidRDefault="00065C30" w:rsidP="00AE32E5">
      <w:pPr>
        <w:pStyle w:val="Petit-Titre"/>
      </w:pPr>
      <w:r>
        <w:t>Multi-joueurs</w:t>
      </w:r>
      <w:r w:rsidR="00AE32E5">
        <w:t>, c’est bien !</w:t>
      </w:r>
    </w:p>
    <w:p w:rsidR="00360E72" w:rsidRDefault="00360E72" w:rsidP="00B8643F">
      <w:r>
        <w:t xml:space="preserve">La première idée, que nous avons </w:t>
      </w:r>
      <w:r w:rsidR="00DA2BBC">
        <w:t xml:space="preserve">eue, </w:t>
      </w:r>
      <w:r>
        <w:t>avant de décider de faire le jeu en 2D, était de faire un jeu multi-joueurs. Cependant, le premier problème qui se posait avec le sujet est qu’il sous</w:t>
      </w:r>
      <w:r w:rsidR="00B8643F">
        <w:t>-</w:t>
      </w:r>
      <w:r>
        <w:t>entendait que les différents joueurs d</w:t>
      </w:r>
      <w:r w:rsidR="00DA2BBC">
        <w:t>evaient</w:t>
      </w:r>
      <w:r>
        <w:t xml:space="preserve"> jouer sur une même fenêtre, </w:t>
      </w:r>
      <w:r w:rsidR="00531312">
        <w:t xml:space="preserve">se passant tour par tour le clavier… </w:t>
      </w:r>
      <w:r w:rsidR="00B8643F">
        <w:t xml:space="preserve">et </w:t>
      </w:r>
      <w:r w:rsidR="00531312">
        <w:t xml:space="preserve">supprimant </w:t>
      </w:r>
      <w:r w:rsidR="00B8643F">
        <w:t xml:space="preserve">donc </w:t>
      </w:r>
      <w:r w:rsidR="00531312">
        <w:t>l’utilité du brouillard de guerre et de l’exploration du terrain !</w:t>
      </w:r>
    </w:p>
    <w:p w:rsidR="00DB77C0" w:rsidRDefault="00DB77C0" w:rsidP="00DB77C0">
      <w:pPr>
        <w:pStyle w:val="Petit-Titre"/>
      </w:pPr>
      <w:r>
        <w:t>En réseau, c’est mieux !</w:t>
      </w:r>
    </w:p>
    <w:p w:rsidR="00B43F1A" w:rsidRDefault="00DB5268" w:rsidP="00B43F1A">
      <w:r>
        <w:t xml:space="preserve">Et </w:t>
      </w:r>
      <w:r w:rsidR="00DA2BBC">
        <w:t>d’un accord commun et simultané</w:t>
      </w:r>
      <w:r>
        <w:t>, nous avons pris la décision de faire le jeu en réseau. Nous avions alors conscience qu’il fallait orienter tout notre développement sur ce point</w:t>
      </w:r>
      <w:r w:rsidR="007879BE">
        <w:t xml:space="preserve">. Loïc a alors fait de brèves recherches concernant l’implémentation du réseau, confiant alors que son expérience passée avec l’API </w:t>
      </w:r>
      <w:r w:rsidR="00B43F1A">
        <w:t>W</w:t>
      </w:r>
      <w:r w:rsidR="007879BE">
        <w:t>indows</w:t>
      </w:r>
      <w:r w:rsidR="00B43F1A">
        <w:t xml:space="preserve"> le poussait à choisir une autre solution</w:t>
      </w:r>
      <w:r w:rsidR="00DA2BBC">
        <w:t xml:space="preserve"> </w:t>
      </w:r>
      <w:r w:rsidR="00DA2BBC">
        <w:lastRenderedPageBreak/>
        <w:t>(pour une question de temps de développement)</w:t>
      </w:r>
      <w:r w:rsidR="00B43F1A">
        <w:t>. Et il s’est avéré que la SDL pouvait implémenter le réseau grâce à SDL_Net, une librairie qui semblait très accessible et simple.</w:t>
      </w:r>
    </w:p>
    <w:p w:rsidR="004C6B8F" w:rsidRDefault="004C6B8F" w:rsidP="00B43F1A">
      <w:r>
        <w:t>Ainsi, nous avons tout de suite pensé à une arc</w:t>
      </w:r>
      <w:r w:rsidR="0060587B">
        <w:t>hitecture Client-Serveur</w:t>
      </w:r>
      <w:r>
        <w:t>, car le Client-Client nous semblait un peu trop compliqué à mettre en place pour une partie avec beaucoup de joueurs. De ce fait, le projet imposait alors que nous fassions 2 programmes séparés. Cela peut sembler une difficulté supplémentaire, mais en réalité, cela nous facilit</w:t>
      </w:r>
      <w:r w:rsidR="00190B55">
        <w:t>er</w:t>
      </w:r>
      <w:r>
        <w:t>ait le développement !</w:t>
      </w:r>
    </w:p>
    <w:p w:rsidR="004C6B8F" w:rsidRDefault="004C6B8F" w:rsidP="00B43F1A">
      <w:r>
        <w:t>En effet, le Client ne serait qu’une interface entre le joueur et le serveur, et ne ferait qu’appliquer les ordres de ce dernier, de manière complètement naïve.</w:t>
      </w:r>
      <w:r w:rsidR="00C0352C">
        <w:t xml:space="preserve"> Et d’un autre coté, le serveur lui ne s’occuperait que de donner ces ordres, </w:t>
      </w:r>
      <w:r w:rsidR="00D82600">
        <w:t>sans s’occuper de l’affichage</w:t>
      </w:r>
      <w:r w:rsidR="00B6740E">
        <w:t xml:space="preserve"> et de l’apparence du jeu</w:t>
      </w:r>
      <w:r w:rsidR="00D82600">
        <w:t>.</w:t>
      </w:r>
      <w:r w:rsidR="000B0699">
        <w:t xml:space="preserve"> Sans oublier qu’une telle architecture nous permettait de développer une partie de l’un et de l’autre de manière indépendante : on peut développer le client seulement graphiquement et le faire </w:t>
      </w:r>
      <w:r w:rsidR="003D6ACF">
        <w:t>exécuter</w:t>
      </w:r>
      <w:r w:rsidR="000B0699">
        <w:t xml:space="preserve"> des ordres arbitraires, et créer le serveur à part en le faisant envoyer les ordres (en réseau) à un simple client console</w:t>
      </w:r>
      <w:r w:rsidR="003D6ACF">
        <w:t xml:space="preserve"> basique</w:t>
      </w:r>
      <w:r w:rsidR="000B0699">
        <w:t>.</w:t>
      </w:r>
    </w:p>
    <w:p w:rsidR="00B21F53" w:rsidRDefault="00B21F53" w:rsidP="00B21F53">
      <w:pPr>
        <w:pStyle w:val="Petit-Titre"/>
      </w:pPr>
      <w:r>
        <w:t>Un menu c’est classe !</w:t>
      </w:r>
    </w:p>
    <w:p w:rsidR="00935F54" w:rsidRDefault="00935F54" w:rsidP="003677D1">
      <w:r>
        <w:t>Mais, deu</w:t>
      </w:r>
      <w:r w:rsidR="00DA2BBC">
        <w:t>x problèmes se posent encore :</w:t>
      </w:r>
      <w:r>
        <w:t xml:space="preserve"> </w:t>
      </w:r>
      <w:r w:rsidR="00EF28C5">
        <w:t xml:space="preserve">comment lancer les différents programmes, et ensuite, </w:t>
      </w:r>
      <w:r>
        <w:t>comment allons nous gérer les données d’une partie entre le client et le serveur</w:t>
      </w:r>
      <w:r w:rsidR="00EF28C5">
        <w:t xml:space="preserve">. </w:t>
      </w:r>
      <w:r w:rsidR="004208D0">
        <w:t>Le premier</w:t>
      </w:r>
      <w:r>
        <w:t xml:space="preserve"> problème nous a simplement imposé de faire un 3</w:t>
      </w:r>
      <w:r w:rsidRPr="00935F54">
        <w:rPr>
          <w:vertAlign w:val="superscript"/>
        </w:rPr>
        <w:t>ème</w:t>
      </w:r>
      <w:r>
        <w:t xml:space="preserve"> programme, un simple menu, permettant de configurer la partie ainsi que </w:t>
      </w:r>
      <w:r w:rsidR="00DA2BBC">
        <w:t xml:space="preserve">de </w:t>
      </w:r>
      <w:r>
        <w:t>communiquer ces paramètres</w:t>
      </w:r>
      <w:r w:rsidR="00976471">
        <w:t xml:space="preserve"> aux programmes tierces.</w:t>
      </w:r>
      <w:r w:rsidR="00EF28C5">
        <w:t xml:space="preserve"> Mais le </w:t>
      </w:r>
      <w:r w:rsidR="003677D1">
        <w:t xml:space="preserve">second </w:t>
      </w:r>
      <w:r w:rsidR="00EF28C5">
        <w:t>p</w:t>
      </w:r>
      <w:r w:rsidR="003677D1">
        <w:t>roblème a complètement organisé le déroulement du développement.</w:t>
      </w:r>
    </w:p>
    <w:p w:rsidR="00B21F53" w:rsidRDefault="00B21F53" w:rsidP="00B21F53">
      <w:pPr>
        <w:pStyle w:val="Petit-Titre"/>
      </w:pPr>
      <w:r>
        <w:t>Un éditeur de maps, c’est encore plus cool !</w:t>
      </w:r>
    </w:p>
    <w:p w:rsidR="003677D1" w:rsidRDefault="003677D1" w:rsidP="003677D1">
      <w:r>
        <w:t>En effet, il fallait absolument trouver le moyen de créer des cartes, appelées maps, et les enregistrer dans des fichiers, afin de pouvoir les réutiliser dans le serveur, ainsi qu’envoyer ces même données aux client</w:t>
      </w:r>
      <w:r w:rsidR="004D2B3E">
        <w:t>s</w:t>
      </w:r>
      <w:r>
        <w:t xml:space="preserve"> lors du début de partie.</w:t>
      </w:r>
      <w:r w:rsidR="004D2B3E">
        <w:t xml:space="preserve"> Il fallait donc créer également un éditeur de maps</w:t>
      </w:r>
      <w:r w:rsidR="00B65C0B">
        <w:t>, afin de faciliter leur création, car il aurait été très difficile de faire des maps dans un éditeur de texte.</w:t>
      </w:r>
    </w:p>
    <w:p w:rsidR="005712D0" w:rsidRPr="002E0F40" w:rsidRDefault="005712D0" w:rsidP="003677D1">
      <w:r>
        <w:t>Ainsi, au cours de notre réflexion, nous sommes passé</w:t>
      </w:r>
      <w:r w:rsidR="00F15A34">
        <w:t>s</w:t>
      </w:r>
      <w:r>
        <w:t xml:space="preserve"> d’un programme en console, à 4 programmes graphiques séparés, dont 2 qui fonctionnent en réseau.</w:t>
      </w:r>
      <w:r w:rsidR="001246FC">
        <w:t xml:space="preserve"> Le projet était donc ambitieux</w:t>
      </w:r>
      <w:r w:rsidR="00F15A34">
        <w:t xml:space="preserve"> et</w:t>
      </w:r>
      <w:r w:rsidR="001246FC">
        <w:t xml:space="preserve"> le travail s’annonçait long et difficile.</w:t>
      </w:r>
    </w:p>
    <w:p w:rsidR="008D3B7C" w:rsidRDefault="001645A5" w:rsidP="008D3B7C">
      <w:pPr>
        <w:pStyle w:val="Titre2"/>
      </w:pPr>
      <w:bookmarkStart w:id="8" w:name="_Toc257192570"/>
      <w:r>
        <w:t>Optique et Éthique de Développement</w:t>
      </w:r>
      <w:bookmarkEnd w:id="8"/>
    </w:p>
    <w:p w:rsidR="001645A5" w:rsidRDefault="001645A5" w:rsidP="001645A5">
      <w:r>
        <w:t>Le projet ReversiX nous ayant posés des problèmes concernant l’organisation du développement, et notamment au moment de la finalisation du code (qui rap</w:t>
      </w:r>
      <w:r w:rsidR="00F15A34">
        <w:t>pel</w:t>
      </w:r>
      <w:r>
        <w:t>ons-le nous a obligé à revoir une bonne partie du code et des fonctions), nous avons prévu le coup cette fois-ci pour éviter de nouve</w:t>
      </w:r>
      <w:r w:rsidR="00716BD7">
        <w:t>lles difficultés.</w:t>
      </w:r>
    </w:p>
    <w:p w:rsidR="00CE6005" w:rsidRDefault="00CE6005" w:rsidP="001645A5">
      <w:r>
        <w:t>Notre principale erreur avait été d’avoir mal défini nos fonctions, et d’avoir mal découpé notre code. Cette fois-ci, le sujet imposait qu’on sépare le code en modules (code source .c et header .h) ainsi que d’utiliser les fonctions. Nous avons donc respecté scrupuleusement ces instructions, nécessaire au bon développement d’un jeu.</w:t>
      </w:r>
    </w:p>
    <w:p w:rsidR="00CE6005" w:rsidRDefault="00CE6005" w:rsidP="001645A5">
      <w:r>
        <w:lastRenderedPageBreak/>
        <w:t>Mais la principale décision que nous avons pris a été d’utiliser pleinement nos connaissances, et travailler quasiment en POO – Programmation Orientée Objet, bien que le C ne soit pas le langage le plus adapté. Ainsi, nous avons fait nos objets grâce aux structures, et les méthodes associées grâce aux fonctions, auxquelles on a systématiquement passé les structures qu’elles concernent.</w:t>
      </w:r>
      <w:r w:rsidR="00E91075">
        <w:t xml:space="preserve"> Cette logique de développement nous a grandement facilité le codag</w:t>
      </w:r>
      <w:r w:rsidR="0060587B">
        <w:t>e, permettant à</w:t>
      </w:r>
      <w:r w:rsidR="00F15A34">
        <w:t xml:space="preserve"> chaque fonction</w:t>
      </w:r>
      <w:r w:rsidR="00E91075">
        <w:t xml:space="preserve"> de fair</w:t>
      </w:r>
      <w:r w:rsidR="00F15A34">
        <w:t>e de nombreuses choses avec peu</w:t>
      </w:r>
      <w:r w:rsidR="00E91075">
        <w:t xml:space="preserve"> de </w:t>
      </w:r>
      <w:r w:rsidR="00B46506">
        <w:t>paramètres</w:t>
      </w:r>
      <w:r w:rsidR="00E91075">
        <w:t>.</w:t>
      </w:r>
    </w:p>
    <w:p w:rsidR="00FD388C" w:rsidRPr="001645A5" w:rsidRDefault="00B46506" w:rsidP="009C1081">
      <w:r>
        <w:t>Enfin, nous avons jugé que pour la compréhension du code, il serait utile qu’utiliser un maximum d’énum</w:t>
      </w:r>
      <w:r w:rsidR="0060587B">
        <w:t>érations, plutôt que des defines</w:t>
      </w:r>
      <w:r>
        <w:t xml:space="preserve"> qui sont assez longues à taper et à actualiser.</w:t>
      </w:r>
      <w:r w:rsidR="009C1081">
        <w:t xml:space="preserve"> </w:t>
      </w:r>
      <w:r w:rsidR="00FD388C">
        <w:t>Enfin, suite à quelques difficultés rencontrées pour inclure les différents headers des modules</w:t>
      </w:r>
      <w:r w:rsidR="0060587B">
        <w:t xml:space="preserve"> dues à une interdépendance des types</w:t>
      </w:r>
      <w:r w:rsidR="00FD388C">
        <w:t>, nous avons rassemblé tous les types (structures</w:t>
      </w:r>
      <w:r w:rsidR="0060587B">
        <w:t>, énumérations</w:t>
      </w:r>
      <w:r w:rsidR="00FD388C">
        <w:t xml:space="preserve">, </w:t>
      </w:r>
      <w:r w:rsidR="0060587B">
        <w:t>etc.</w:t>
      </w:r>
      <w:r w:rsidR="00FD388C">
        <w:t>) dans un unique fichier typedef.h.</w:t>
      </w:r>
    </w:p>
    <w:p w:rsidR="00E826FC" w:rsidRDefault="005E3DE7" w:rsidP="00E826FC">
      <w:pPr>
        <w:pStyle w:val="Titre2"/>
      </w:pPr>
      <w:bookmarkStart w:id="9" w:name="_Toc257192571"/>
      <w:r>
        <w:t>Organisation du développement</w:t>
      </w:r>
      <w:bookmarkEnd w:id="9"/>
    </w:p>
    <w:p w:rsidR="00210FC9" w:rsidRDefault="005E3DE7" w:rsidP="00210FC9">
      <w:r>
        <w:t>Enfin, la dernière étape avant le lancement de la programmation était la répartition des tâches, c'est-à-dire, qui allait s’occuper de quelle partie du projet.</w:t>
      </w:r>
    </w:p>
    <w:p w:rsidR="005E3DE7" w:rsidRDefault="005E3DE7" w:rsidP="001E67C0">
      <w:r>
        <w:t>Et cette organisation s’est faite de manière quasi-automatique. En effet, Loïc avai</w:t>
      </w:r>
      <w:r w:rsidR="00FD1758">
        <w:t>t déjà une expérience du réseau</w:t>
      </w:r>
      <w:r>
        <w:t xml:space="preserve"> et est plus à l’aise avec les math</w:t>
      </w:r>
      <w:r w:rsidR="00FD1758">
        <w:t>ématique</w:t>
      </w:r>
      <w:r>
        <w:t>s et la création d’algorithmes optimisés. En revanche, Rémi est plus orienté graphismes, sachant manier les outils d’éditions graphique (The G</w:t>
      </w:r>
      <w:r w:rsidR="00A25144">
        <w:t>i</w:t>
      </w:r>
      <w:r>
        <w:t xml:space="preserve">mp, Adobe Photoshop, Inkscape) et ayant une bonne expérience dans le WebDesign et donc des </w:t>
      </w:r>
      <w:r w:rsidR="00A25144">
        <w:t>éléments</w:t>
      </w:r>
      <w:r>
        <w:t xml:space="preserve"> graphiques.</w:t>
      </w:r>
      <w:r w:rsidR="001E67C0">
        <w:t xml:space="preserve"> </w:t>
      </w:r>
      <w:r>
        <w:t>La répartition s’est donc faite ainsi :</w:t>
      </w:r>
    </w:p>
    <w:tbl>
      <w:tblPr>
        <w:tblStyle w:val="Grilledutableau"/>
        <w:tblW w:w="0" w:type="auto"/>
        <w:tblLook w:val="04A0"/>
      </w:tblPr>
      <w:tblGrid>
        <w:gridCol w:w="5309"/>
        <w:gridCol w:w="5310"/>
      </w:tblGrid>
      <w:tr w:rsidR="005E3DE7" w:rsidTr="0070678B">
        <w:trPr>
          <w:trHeight w:val="578"/>
        </w:trPr>
        <w:tc>
          <w:tcPr>
            <w:tcW w:w="5309" w:type="dxa"/>
            <w:shd w:val="clear" w:color="auto" w:fill="FECE02" w:themeFill="accent1"/>
            <w:vAlign w:val="center"/>
          </w:tcPr>
          <w:p w:rsidR="005E3DE7" w:rsidRPr="00374596" w:rsidRDefault="005E3DE7" w:rsidP="00374596">
            <w:pPr>
              <w:ind w:firstLine="0"/>
              <w:jc w:val="center"/>
              <w:rPr>
                <w:b/>
                <w:bCs/>
                <w:sz w:val="24"/>
                <w:szCs w:val="24"/>
              </w:rPr>
            </w:pPr>
            <w:r w:rsidRPr="00374596">
              <w:rPr>
                <w:b/>
                <w:bCs/>
                <w:sz w:val="24"/>
                <w:szCs w:val="24"/>
              </w:rPr>
              <w:t>Partie du projet</w:t>
            </w:r>
          </w:p>
        </w:tc>
        <w:tc>
          <w:tcPr>
            <w:tcW w:w="5310" w:type="dxa"/>
            <w:shd w:val="clear" w:color="auto" w:fill="FECE02" w:themeFill="accent1"/>
            <w:vAlign w:val="center"/>
          </w:tcPr>
          <w:p w:rsidR="005E3DE7" w:rsidRPr="00374596" w:rsidRDefault="005E3DE7" w:rsidP="00374596">
            <w:pPr>
              <w:ind w:firstLine="0"/>
              <w:jc w:val="center"/>
              <w:rPr>
                <w:b/>
                <w:bCs/>
                <w:sz w:val="24"/>
                <w:szCs w:val="24"/>
              </w:rPr>
            </w:pPr>
            <w:r w:rsidRPr="00374596">
              <w:rPr>
                <w:b/>
                <w:bCs/>
                <w:sz w:val="24"/>
                <w:szCs w:val="24"/>
              </w:rPr>
              <w:t>Développeur</w:t>
            </w:r>
          </w:p>
        </w:tc>
      </w:tr>
      <w:tr w:rsidR="005E3DE7" w:rsidTr="005E3DE7">
        <w:tc>
          <w:tcPr>
            <w:tcW w:w="5309" w:type="dxa"/>
          </w:tcPr>
          <w:p w:rsidR="005E3DE7" w:rsidRDefault="005E3DE7" w:rsidP="00210FC9">
            <w:pPr>
              <w:ind w:firstLine="0"/>
            </w:pPr>
            <w:r>
              <w:t>Menu</w:t>
            </w:r>
          </w:p>
        </w:tc>
        <w:tc>
          <w:tcPr>
            <w:tcW w:w="5310" w:type="dxa"/>
          </w:tcPr>
          <w:p w:rsidR="005E3DE7" w:rsidRDefault="005E3DE7" w:rsidP="00210FC9">
            <w:pPr>
              <w:ind w:firstLine="0"/>
            </w:pPr>
            <w:r>
              <w:t>Rémi</w:t>
            </w:r>
          </w:p>
        </w:tc>
      </w:tr>
      <w:tr w:rsidR="005E3DE7" w:rsidTr="005E3DE7">
        <w:tc>
          <w:tcPr>
            <w:tcW w:w="5309" w:type="dxa"/>
          </w:tcPr>
          <w:p w:rsidR="005E3DE7" w:rsidRDefault="005E3DE7" w:rsidP="00210FC9">
            <w:pPr>
              <w:ind w:firstLine="0"/>
            </w:pPr>
            <w:r>
              <w:t>Serveur</w:t>
            </w:r>
          </w:p>
        </w:tc>
        <w:tc>
          <w:tcPr>
            <w:tcW w:w="5310" w:type="dxa"/>
          </w:tcPr>
          <w:p w:rsidR="005E3DE7" w:rsidRDefault="005E3DE7" w:rsidP="00210FC9">
            <w:pPr>
              <w:ind w:firstLine="0"/>
            </w:pPr>
            <w:r>
              <w:t>Loïc</w:t>
            </w:r>
          </w:p>
        </w:tc>
      </w:tr>
      <w:tr w:rsidR="005E3DE7" w:rsidTr="005E3DE7">
        <w:tc>
          <w:tcPr>
            <w:tcW w:w="5309" w:type="dxa"/>
          </w:tcPr>
          <w:p w:rsidR="005E3DE7" w:rsidRDefault="005E3DE7" w:rsidP="00210FC9">
            <w:pPr>
              <w:ind w:firstLine="0"/>
            </w:pPr>
            <w:r>
              <w:t>Interface Client</w:t>
            </w:r>
          </w:p>
        </w:tc>
        <w:tc>
          <w:tcPr>
            <w:tcW w:w="5310" w:type="dxa"/>
          </w:tcPr>
          <w:p w:rsidR="005E3DE7" w:rsidRDefault="005E3DE7" w:rsidP="00210FC9">
            <w:pPr>
              <w:ind w:firstLine="0"/>
            </w:pPr>
            <w:r>
              <w:t>Rémi</w:t>
            </w:r>
          </w:p>
        </w:tc>
      </w:tr>
      <w:tr w:rsidR="00374596" w:rsidTr="005E3DE7">
        <w:tc>
          <w:tcPr>
            <w:tcW w:w="5309" w:type="dxa"/>
          </w:tcPr>
          <w:p w:rsidR="00374596" w:rsidRDefault="00374596" w:rsidP="00374596">
            <w:pPr>
              <w:ind w:firstLine="0"/>
            </w:pPr>
            <w:r>
              <w:t>Implémentation Réseau (Client)</w:t>
            </w:r>
          </w:p>
        </w:tc>
        <w:tc>
          <w:tcPr>
            <w:tcW w:w="5310" w:type="dxa"/>
          </w:tcPr>
          <w:p w:rsidR="00374596" w:rsidRDefault="00A15567" w:rsidP="00210FC9">
            <w:pPr>
              <w:ind w:firstLine="0"/>
            </w:pPr>
            <w:r>
              <w:t>Loïc</w:t>
            </w:r>
          </w:p>
        </w:tc>
      </w:tr>
      <w:tr w:rsidR="005E3DE7" w:rsidTr="005E3DE7">
        <w:tc>
          <w:tcPr>
            <w:tcW w:w="5309" w:type="dxa"/>
          </w:tcPr>
          <w:p w:rsidR="005E3DE7" w:rsidRDefault="005E3DE7" w:rsidP="00374596">
            <w:pPr>
              <w:ind w:firstLine="0"/>
            </w:pPr>
            <w:r>
              <w:t>Règles</w:t>
            </w:r>
            <w:r w:rsidR="00374596">
              <w:t xml:space="preserve"> du Jeu</w:t>
            </w:r>
          </w:p>
        </w:tc>
        <w:tc>
          <w:tcPr>
            <w:tcW w:w="5310" w:type="dxa"/>
          </w:tcPr>
          <w:p w:rsidR="005E3DE7" w:rsidRDefault="005E3DE7" w:rsidP="00210FC9">
            <w:pPr>
              <w:ind w:firstLine="0"/>
            </w:pPr>
            <w:r>
              <w:t>Loïc</w:t>
            </w:r>
          </w:p>
        </w:tc>
      </w:tr>
      <w:tr w:rsidR="005E3DE7" w:rsidTr="005E3DE7">
        <w:tc>
          <w:tcPr>
            <w:tcW w:w="5309" w:type="dxa"/>
          </w:tcPr>
          <w:p w:rsidR="005E3DE7" w:rsidRDefault="005E3DE7" w:rsidP="00210FC9">
            <w:pPr>
              <w:ind w:firstLine="0"/>
            </w:pPr>
            <w:r>
              <w:t>Editeur de Maps</w:t>
            </w:r>
          </w:p>
        </w:tc>
        <w:tc>
          <w:tcPr>
            <w:tcW w:w="5310" w:type="dxa"/>
          </w:tcPr>
          <w:p w:rsidR="005E3DE7" w:rsidRDefault="005E3DE7" w:rsidP="00210FC9">
            <w:pPr>
              <w:ind w:firstLine="0"/>
            </w:pPr>
            <w:r>
              <w:t>Rémi</w:t>
            </w:r>
          </w:p>
        </w:tc>
      </w:tr>
      <w:tr w:rsidR="005E3DE7" w:rsidTr="005E3DE7">
        <w:tc>
          <w:tcPr>
            <w:tcW w:w="5309" w:type="dxa"/>
          </w:tcPr>
          <w:p w:rsidR="005E3DE7" w:rsidRDefault="00ED2817" w:rsidP="00210FC9">
            <w:pPr>
              <w:ind w:firstLine="0"/>
            </w:pPr>
            <w:r>
              <w:t>Ressources / Médias</w:t>
            </w:r>
          </w:p>
        </w:tc>
        <w:tc>
          <w:tcPr>
            <w:tcW w:w="5310" w:type="dxa"/>
          </w:tcPr>
          <w:p w:rsidR="005E3DE7" w:rsidRDefault="00ED2817" w:rsidP="00210FC9">
            <w:pPr>
              <w:ind w:firstLine="0"/>
            </w:pPr>
            <w:r>
              <w:t>Rémi</w:t>
            </w:r>
          </w:p>
        </w:tc>
      </w:tr>
    </w:tbl>
    <w:p w:rsidR="0070678B" w:rsidRDefault="0070678B" w:rsidP="00210FC9">
      <w:r>
        <w:t xml:space="preserve">Notons que le travail en binôme s’est </w:t>
      </w:r>
      <w:r w:rsidR="00FD1758">
        <w:t>bien déroulé</w:t>
      </w:r>
      <w:r>
        <w:t xml:space="preserve">, et cela se ressent une fois </w:t>
      </w:r>
      <w:r w:rsidR="0060587B">
        <w:t>dans</w:t>
      </w:r>
      <w:r>
        <w:t xml:space="preserve"> le résultat.</w:t>
      </w:r>
    </w:p>
    <w:p w:rsidR="009A04E7" w:rsidRDefault="009A04E7" w:rsidP="009A04E7">
      <w:pPr>
        <w:pStyle w:val="Titre2"/>
      </w:pPr>
      <w:bookmarkStart w:id="10" w:name="_Toc257192572"/>
      <w:r>
        <w:t>Organisation du Rapport</w:t>
      </w:r>
      <w:bookmarkEnd w:id="10"/>
    </w:p>
    <w:p w:rsidR="005F6145" w:rsidRDefault="006C5890" w:rsidP="00FD1758">
      <w:r>
        <w:t>Enfin</w:t>
      </w:r>
      <w:r w:rsidR="009A04E7">
        <w:t xml:space="preserve"> nous allons pouvoir vous expliquer le déroulement du développement du jeu.</w:t>
      </w:r>
      <w:r w:rsidR="00FD1758">
        <w:t xml:space="preserve"> </w:t>
      </w:r>
      <w:r w:rsidR="00903D41">
        <w:t xml:space="preserve">Pour ce qui est </w:t>
      </w:r>
      <w:r w:rsidR="00FD1758">
        <w:t>du plan suivi</w:t>
      </w:r>
      <w:r w:rsidR="00903D41">
        <w:t xml:space="preserve">, </w:t>
      </w:r>
      <w:r w:rsidR="00FD1758">
        <w:t>contrairement à notre habitude, nous n’avons pas choisi l’ordre ch</w:t>
      </w:r>
      <w:r w:rsidR="0054241E">
        <w:t>r</w:t>
      </w:r>
      <w:r w:rsidR="00FD1758">
        <w:t>onologique pour deux raisons</w:t>
      </w:r>
      <w:r w:rsidR="0054241E">
        <w:t>. D’abord nous avons travaillé en parallèle ce qui rend cet ordre peu pertinent et ensuite certaines parties sont plus faciles à exposer et à comprendre si elles sont rédigées après certaines autres. N</w:t>
      </w:r>
      <w:r w:rsidR="00903D41">
        <w:t xml:space="preserve">ous avons </w:t>
      </w:r>
      <w:r w:rsidR="0054241E">
        <w:t xml:space="preserve">donc </w:t>
      </w:r>
      <w:r w:rsidR="00903D41">
        <w:t>choisi de rédiger tout ce qui concerne l’interface, suivi de la partie plus technique avec le réseau et les règles du jeu.</w:t>
      </w:r>
      <w:r w:rsidR="005F6145">
        <w:br w:type="page"/>
      </w:r>
    </w:p>
    <w:p w:rsidR="00CC5941" w:rsidRDefault="00CC5941" w:rsidP="00CC5941">
      <w:pPr>
        <w:pStyle w:val="Titre"/>
      </w:pPr>
      <w:bookmarkStart w:id="11" w:name="_Toc257192573"/>
      <w:r>
        <w:lastRenderedPageBreak/>
        <w:t>Le Game</w:t>
      </w:r>
      <w:r w:rsidR="0078094A">
        <w:t xml:space="preserve"> </w:t>
      </w:r>
      <w:r>
        <w:t>Design</w:t>
      </w:r>
      <w:bookmarkEnd w:id="11"/>
    </w:p>
    <w:p w:rsidR="00E67F91" w:rsidRPr="00E67F91" w:rsidRDefault="00E67F91" w:rsidP="00E67F91">
      <w:pPr>
        <w:pStyle w:val="Sansinterligne"/>
        <w:jc w:val="center"/>
        <w:rPr>
          <w:b/>
          <w:bCs/>
          <w:i/>
          <w:iCs/>
        </w:rPr>
      </w:pPr>
      <w:r w:rsidRPr="00E67F91">
        <w:rPr>
          <w:b/>
          <w:bCs/>
          <w:i/>
          <w:iCs/>
        </w:rPr>
        <w:t>P</w:t>
      </w:r>
      <w:r w:rsidR="00903D41" w:rsidRPr="00E67F91">
        <w:rPr>
          <w:b/>
          <w:bCs/>
          <w:i/>
          <w:iCs/>
        </w:rPr>
        <w:t>ourquoi faire un jeu vidéo sans graphismes ?</w:t>
      </w:r>
    </w:p>
    <w:p w:rsidR="00E67F91" w:rsidRDefault="00E67F91" w:rsidP="00E67F91">
      <w:pPr>
        <w:pStyle w:val="Sansinterligne"/>
      </w:pPr>
    </w:p>
    <w:p w:rsidR="00784AA8" w:rsidRDefault="00903D41" w:rsidP="00784AA8">
      <w:r>
        <w:t>Afin de rendre le jeu plus attractif, nous avons fait le choix de développer un</w:t>
      </w:r>
      <w:r w:rsidR="00E67F91">
        <w:t>e</w:t>
      </w:r>
      <w:r>
        <w:t xml:space="preserve"> interface</w:t>
      </w:r>
      <w:r w:rsidR="00E67F91">
        <w:t xml:space="preserve"> graphique en 2D grâce à la SDL. Mais cela demande un travail supplémentaire </w:t>
      </w:r>
      <w:r w:rsidR="001C3FDA">
        <w:t>assez conséquent. En effet, pour pouvoir créer un jeu graphique, il faut… des graphismes !</w:t>
      </w:r>
    </w:p>
    <w:p w:rsidR="00B142F5" w:rsidRDefault="00432536" w:rsidP="005B6EB3">
      <w:pPr>
        <w:pStyle w:val="Titre2"/>
        <w:numPr>
          <w:ilvl w:val="1"/>
          <w:numId w:val="3"/>
        </w:numPr>
      </w:pPr>
      <w:bookmarkStart w:id="12" w:name="_Toc257192574"/>
      <w:r>
        <w:t>Les Graphismes</w:t>
      </w:r>
      <w:bookmarkEnd w:id="12"/>
    </w:p>
    <w:p w:rsidR="00784AA8" w:rsidRDefault="00784AA8" w:rsidP="00784AA8">
      <w:pPr>
        <w:pStyle w:val="Petit-Titre"/>
      </w:pPr>
      <w:r>
        <w:t>Principe des graphismes 2D</w:t>
      </w:r>
    </w:p>
    <w:p w:rsidR="00903D41" w:rsidRDefault="00B924BF" w:rsidP="00602DD4">
      <w:r>
        <w:t xml:space="preserve">La particularité des graphismes d’un jeu en 2D est que la résolution des images est très petite, afin de pouvoir boucler celles-ci pour créer un paysage plus grand. C’est ce qu’on appelle le </w:t>
      </w:r>
      <w:r w:rsidR="0095348F">
        <w:t>« </w:t>
      </w:r>
      <w:r>
        <w:t>tile mapping</w:t>
      </w:r>
      <w:r w:rsidR="0095348F">
        <w:t> »</w:t>
      </w:r>
      <w:r>
        <w:t>. Les diffé</w:t>
      </w:r>
      <w:r w:rsidR="0060587B">
        <w:t>rentes cases, que l’on appelle t</w:t>
      </w:r>
      <w:r>
        <w:t>iles, ont une tail</w:t>
      </w:r>
      <w:r w:rsidR="000E43C1">
        <w:t>l</w:t>
      </w:r>
      <w:r w:rsidR="00660F1F">
        <w:t>e de 16x16 ou 32x32 en général ;</w:t>
      </w:r>
      <w:r>
        <w:t xml:space="preserve"> </w:t>
      </w:r>
      <w:r w:rsidR="00660F1F">
        <w:t>nous avons fait</w:t>
      </w:r>
      <w:r>
        <w:t xml:space="preserve"> le choix de</w:t>
      </w:r>
      <w:r w:rsidR="00660F1F">
        <w:t>s</w:t>
      </w:r>
      <w:r>
        <w:t xml:space="preserve"> 32x32</w:t>
      </w:r>
      <w:r w:rsidR="000E43C1">
        <w:t xml:space="preserve"> (environ 1x1cm</w:t>
      </w:r>
      <w:r w:rsidR="00502D84">
        <w:t>, appelée TILE_TAILLE</w:t>
      </w:r>
      <w:r w:rsidR="000E43C1">
        <w:t>)</w:t>
      </w:r>
      <w:r>
        <w:t xml:space="preserve"> plutôt adaptée</w:t>
      </w:r>
      <w:r w:rsidR="00660F1F">
        <w:t>s</w:t>
      </w:r>
      <w:r>
        <w:t xml:space="preserve"> à la taille des maps </w:t>
      </w:r>
      <w:r w:rsidR="00F9120F">
        <w:t>que l’on peut prévoir (celles-ci ne devront pas être trop grandes pour avoir des parties de bonne durée).</w:t>
      </w:r>
      <w:r w:rsidR="007E3627">
        <w:t xml:space="preserve"> Toute</w:t>
      </w:r>
      <w:r w:rsidR="0060587B">
        <w:t xml:space="preserve">s ces tiles sont ensuite </w:t>
      </w:r>
      <w:r w:rsidR="007E3627">
        <w:t xml:space="preserve">enregistrées dans une seule image, qui sera rognée au moment de </w:t>
      </w:r>
      <w:r w:rsidR="00602DD4">
        <w:t xml:space="preserve">leur </w:t>
      </w:r>
      <w:r w:rsidR="007E3627">
        <w:t>affichage.</w:t>
      </w:r>
    </w:p>
    <w:p w:rsidR="00817CAF" w:rsidRDefault="00817CAF" w:rsidP="00817CAF">
      <w:pPr>
        <w:pStyle w:val="Petit-Titre"/>
      </w:pPr>
      <w:r>
        <w:t>Les personnages</w:t>
      </w:r>
    </w:p>
    <w:p w:rsidR="00B924BF" w:rsidRDefault="008D33FF" w:rsidP="008D33FF">
      <w:r>
        <w:t>La création des graphismes est donc</w:t>
      </w:r>
      <w:r w:rsidR="00B924BF">
        <w:t xml:space="preserve"> la première chos</w:t>
      </w:r>
      <w:r w:rsidR="0060587B">
        <w:t xml:space="preserve">e à laquelle </w:t>
      </w:r>
      <w:r w:rsidR="00660F1F">
        <w:t>nous nous sommes</w:t>
      </w:r>
      <w:r w:rsidR="0060587B">
        <w:t xml:space="preserve"> attardé</w:t>
      </w:r>
      <w:r w:rsidR="00660F1F">
        <w:t>s</w:t>
      </w:r>
      <w:r w:rsidR="00B924BF">
        <w:t xml:space="preserve">, et qui </w:t>
      </w:r>
      <w:r w:rsidR="00660F1F">
        <w:t>nous a</w:t>
      </w:r>
      <w:r w:rsidR="00B924BF">
        <w:t xml:space="preserve"> pris énormément de temps. Dès le début, </w:t>
      </w:r>
      <w:r w:rsidR="00660F1F">
        <w:t>nous avons</w:t>
      </w:r>
      <w:r w:rsidR="00B924BF">
        <w:t xml:space="preserve"> du commencer</w:t>
      </w:r>
      <w:r w:rsidR="0060587B">
        <w:t xml:space="preserve"> à faire les personnages du jeu :</w:t>
      </w:r>
      <w:r w:rsidR="00B924BF">
        <w:t xml:space="preserve"> les troupes, les piétailles et les éclaireurs.</w:t>
      </w:r>
    </w:p>
    <w:p w:rsidR="00B924BF" w:rsidRDefault="0078094A" w:rsidP="00E158B1">
      <w:r>
        <w:t>Le</w:t>
      </w:r>
      <w:r w:rsidR="0060587B">
        <w:t xml:space="preserve"> problème</w:t>
      </w:r>
      <w:r w:rsidR="0083576D">
        <w:t xml:space="preserve"> des personnages</w:t>
      </w:r>
      <w:r w:rsidR="00B924BF">
        <w:t xml:space="preserve"> est que le sujet impose que les déplacements puissent se faire dans les 8 directions ! Étant attaché</w:t>
      </w:r>
      <w:r w:rsidR="0083576D">
        <w:t>s</w:t>
      </w:r>
      <w:r w:rsidR="00B924BF">
        <w:t xml:space="preserve"> au travail bien fait, et voulant rendre le jeu le plus beau possible, </w:t>
      </w:r>
      <w:r w:rsidR="0083576D">
        <w:t>nous avons</w:t>
      </w:r>
      <w:r w:rsidR="00B924BF">
        <w:t xml:space="preserve"> donc fait les 3 personnages dans les 8 directions. </w:t>
      </w:r>
      <w:r w:rsidR="00586082">
        <w:t>Nous avons</w:t>
      </w:r>
      <w:r w:rsidR="00B924BF">
        <w:t xml:space="preserve"> également fait les animations de marche, </w:t>
      </w:r>
      <w:r w:rsidR="00E158B1">
        <w:t>là encore</w:t>
      </w:r>
      <w:r w:rsidR="00B924BF">
        <w:t xml:space="preserve"> dans les 8 directions. Avec 4 images par cycle de marche, cela revient à 40 positions différentes par personnage, soit 120 </w:t>
      </w:r>
      <w:r w:rsidR="00173EF9">
        <w:t>tiles</w:t>
      </w:r>
      <w:r w:rsidR="00C61B2C">
        <w:t> !</w:t>
      </w:r>
    </w:p>
    <w:p w:rsidR="00CE5C28" w:rsidRDefault="000022CF" w:rsidP="0010430B">
      <w:r>
        <w:rPr>
          <w:noProof/>
          <w:lang w:eastAsia="zh-TW" w:bidi="he-IL"/>
        </w:rPr>
        <w:drawing>
          <wp:anchor distT="0" distB="0" distL="114300" distR="114300" simplePos="0" relativeHeight="251660288" behindDoc="0" locked="0" layoutInCell="1" allowOverlap="1">
            <wp:simplePos x="0" y="0"/>
            <wp:positionH relativeFrom="column">
              <wp:posOffset>5069205</wp:posOffset>
            </wp:positionH>
            <wp:positionV relativeFrom="paragraph">
              <wp:posOffset>53340</wp:posOffset>
            </wp:positionV>
            <wp:extent cx="1694815" cy="2732405"/>
            <wp:effectExtent l="0" t="0" r="0" b="0"/>
            <wp:wrapSquare wrapText="bothSides"/>
            <wp:docPr id="14" name="Image 12" descr="C:\Users\ArTiSTiX\Documents\EFREI\L1\Projets\Projet C #3 - Kapture\release\Binaries\chevali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rTiSTiX\Documents\EFREI\L1\Projets\Projet C #3 - Kapture\release\Binaries\chevalier.png"/>
                    <pic:cNvPicPr>
                      <a:picLocks noChangeAspect="1" noChangeArrowheads="1"/>
                    </pic:cNvPicPr>
                  </pic:nvPicPr>
                  <pic:blipFill>
                    <a:blip r:embed="rId14" cstate="print">
                      <a:clrChange>
                        <a:clrFrom>
                          <a:srgbClr val="FF00FF"/>
                        </a:clrFrom>
                        <a:clrTo>
                          <a:srgbClr val="FF00FF">
                            <a:alpha val="0"/>
                          </a:srgbClr>
                        </a:clrTo>
                      </a:clrChange>
                    </a:blip>
                    <a:srcRect/>
                    <a:stretch>
                      <a:fillRect/>
                    </a:stretch>
                  </pic:blipFill>
                  <pic:spPr bwMode="auto">
                    <a:xfrm>
                      <a:off x="0" y="0"/>
                      <a:ext cx="1694815" cy="2732405"/>
                    </a:xfrm>
                    <a:prstGeom prst="rect">
                      <a:avLst/>
                    </a:prstGeom>
                    <a:noFill/>
                    <a:ln w="9525">
                      <a:noFill/>
                      <a:miter lim="800000"/>
                      <a:headEnd/>
                      <a:tailEnd/>
                    </a:ln>
                  </pic:spPr>
                </pic:pic>
              </a:graphicData>
            </a:graphic>
          </wp:anchor>
        </w:drawing>
      </w:r>
      <w:r w:rsidR="00C61B2C">
        <w:t xml:space="preserve">Pour ce qui est du design des personnages, </w:t>
      </w:r>
      <w:r w:rsidR="00586082">
        <w:t>nous avons</w:t>
      </w:r>
      <w:r w:rsidR="00C61B2C">
        <w:t xml:space="preserve"> fait des croquis dont </w:t>
      </w:r>
      <w:r w:rsidR="0078094A">
        <w:t>nous nous sommes</w:t>
      </w:r>
      <w:r w:rsidR="00C61B2C">
        <w:t xml:space="preserve"> inspiré</w:t>
      </w:r>
      <w:r w:rsidR="0078094A">
        <w:t>s</w:t>
      </w:r>
      <w:r w:rsidR="00C61B2C">
        <w:t>. Mais il est évident qu</w:t>
      </w:r>
      <w:r w:rsidR="007E3627">
        <w:t>e les graphismes en 2D se font pixel par pixel et qu’il n’y a p</w:t>
      </w:r>
      <w:r w:rsidR="00DF14BD">
        <w:t>a</w:t>
      </w:r>
      <w:r w:rsidR="007E3627">
        <w:t xml:space="preserve">s d’autre moyen d’avoir une bonne qualité. </w:t>
      </w:r>
      <w:r w:rsidR="0078094A">
        <w:t>Nous avons</w:t>
      </w:r>
      <w:r w:rsidR="007E3627">
        <w:t xml:space="preserve"> donc </w:t>
      </w:r>
      <w:r w:rsidR="00DF14BD">
        <w:t>d</w:t>
      </w:r>
      <w:r w:rsidR="007E3627">
        <w:t>’abord fait les personnages de fa</w:t>
      </w:r>
      <w:r w:rsidR="0078094A">
        <w:t>ce</w:t>
      </w:r>
      <w:r w:rsidR="007E3627">
        <w:t xml:space="preserve"> </w:t>
      </w:r>
      <w:r w:rsidR="00DF14BD">
        <w:t xml:space="preserve">et ensuite toutes les </w:t>
      </w:r>
      <w:r w:rsidR="00482F3B">
        <w:t xml:space="preserve">autres </w:t>
      </w:r>
      <w:r w:rsidR="00DF14BD">
        <w:t>positions.</w:t>
      </w:r>
    </w:p>
    <w:p w:rsidR="0010430B" w:rsidRDefault="0010430B" w:rsidP="00A25BC8">
      <w:pPr>
        <w:jc w:val="center"/>
      </w:pPr>
      <w:r>
        <w:rPr>
          <w:noProof/>
          <w:lang w:eastAsia="zh-TW" w:bidi="he-IL"/>
        </w:rPr>
        <w:drawing>
          <wp:inline distT="0" distB="0" distL="0" distR="0">
            <wp:extent cx="794201" cy="1440000"/>
            <wp:effectExtent l="19050" t="0" r="5899" b="0"/>
            <wp:docPr id="10" name="Image 9" descr="C:\Users\ArTiSTiX\Documents\EFREI\L1\Projets\Projet C #3 - Kapture\design\arm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rTiSTiX\Documents\EFREI\L1\Projets\Projet C #3 - Kapture\design\armor.png"/>
                    <pic:cNvPicPr>
                      <a:picLocks noChangeAspect="1" noChangeArrowheads="1"/>
                    </pic:cNvPicPr>
                  </pic:nvPicPr>
                  <pic:blipFill>
                    <a:blip r:embed="rId15" cstate="print"/>
                    <a:srcRect l="20318" r="24537"/>
                    <a:stretch>
                      <a:fillRect/>
                    </a:stretch>
                  </pic:blipFill>
                  <pic:spPr bwMode="auto">
                    <a:xfrm>
                      <a:off x="0" y="0"/>
                      <a:ext cx="794201" cy="1440000"/>
                    </a:xfrm>
                    <a:prstGeom prst="rect">
                      <a:avLst/>
                    </a:prstGeom>
                    <a:noFill/>
                    <a:ln w="9525">
                      <a:noFill/>
                      <a:miter lim="800000"/>
                      <a:headEnd/>
                      <a:tailEnd/>
                    </a:ln>
                  </pic:spPr>
                </pic:pic>
              </a:graphicData>
            </a:graphic>
          </wp:inline>
        </w:drawing>
      </w:r>
      <w:r w:rsidR="00A25BC8">
        <w:rPr>
          <w:noProof/>
          <w:lang w:eastAsia="zh-TW" w:bidi="he-IL"/>
        </w:rPr>
        <w:drawing>
          <wp:inline distT="0" distB="0" distL="0" distR="0">
            <wp:extent cx="805136" cy="1440000"/>
            <wp:effectExtent l="19050" t="0" r="0" b="0"/>
            <wp:docPr id="13" name="Image 11" descr="C:\Users\ArTiSTiX\Documents\EFREI\L1\Projets\Projet C #3 - Kapture\design\citoy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rTiSTiX\Documents\EFREI\L1\Projets\Projet C #3 - Kapture\design\citoyen.png"/>
                    <pic:cNvPicPr>
                      <a:picLocks noChangeAspect="1" noChangeArrowheads="1"/>
                    </pic:cNvPicPr>
                  </pic:nvPicPr>
                  <pic:blipFill>
                    <a:blip r:embed="rId16" cstate="print"/>
                    <a:srcRect l="20190" r="24201"/>
                    <a:stretch>
                      <a:fillRect/>
                    </a:stretch>
                  </pic:blipFill>
                  <pic:spPr bwMode="auto">
                    <a:xfrm>
                      <a:off x="0" y="0"/>
                      <a:ext cx="805136" cy="1440000"/>
                    </a:xfrm>
                    <a:prstGeom prst="rect">
                      <a:avLst/>
                    </a:prstGeom>
                    <a:noFill/>
                    <a:ln w="9525">
                      <a:noFill/>
                      <a:miter lim="800000"/>
                      <a:headEnd/>
                      <a:tailEnd/>
                    </a:ln>
                  </pic:spPr>
                </pic:pic>
              </a:graphicData>
            </a:graphic>
          </wp:inline>
        </w:drawing>
      </w:r>
      <w:r>
        <w:rPr>
          <w:noProof/>
          <w:lang w:eastAsia="zh-TW" w:bidi="he-IL"/>
        </w:rPr>
        <w:drawing>
          <wp:inline distT="0" distB="0" distL="0" distR="0">
            <wp:extent cx="1017645" cy="1440000"/>
            <wp:effectExtent l="19050" t="0" r="0" b="0"/>
            <wp:docPr id="11" name="Image 10" descr="C:\Users\ArTiSTiX\Documents\EFREI\L1\Projets\Projet C #3 - Kapture\design\eclaire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rTiSTiX\Documents\EFREI\L1\Projets\Projet C #3 - Kapture\design\eclaireur.png"/>
                    <pic:cNvPicPr>
                      <a:picLocks noChangeAspect="1" noChangeArrowheads="1"/>
                    </pic:cNvPicPr>
                  </pic:nvPicPr>
                  <pic:blipFill>
                    <a:blip r:embed="rId17" cstate="print"/>
                    <a:srcRect l="20780" r="8791"/>
                    <a:stretch>
                      <a:fillRect/>
                    </a:stretch>
                  </pic:blipFill>
                  <pic:spPr bwMode="auto">
                    <a:xfrm>
                      <a:off x="0" y="0"/>
                      <a:ext cx="1017645" cy="1440000"/>
                    </a:xfrm>
                    <a:prstGeom prst="rect">
                      <a:avLst/>
                    </a:prstGeom>
                    <a:noFill/>
                    <a:ln w="9525">
                      <a:noFill/>
                      <a:miter lim="800000"/>
                      <a:headEnd/>
                      <a:tailEnd/>
                    </a:ln>
                  </pic:spPr>
                </pic:pic>
              </a:graphicData>
            </a:graphic>
          </wp:inline>
        </w:drawing>
      </w:r>
    </w:p>
    <w:p w:rsidR="00A25BC8" w:rsidRDefault="00A25BC8" w:rsidP="00A25BC8">
      <w:pPr>
        <w:pStyle w:val="TitredeSchma"/>
      </w:pPr>
      <w:r>
        <w:t>Image d’une Troupe, d’un</w:t>
      </w:r>
      <w:r w:rsidR="00CD05DD">
        <w:t>e</w:t>
      </w:r>
      <w:r>
        <w:t xml:space="preserve"> Piétaille et d’un Éclaireur</w:t>
      </w:r>
    </w:p>
    <w:p w:rsidR="000E4C29" w:rsidRDefault="000E4C29" w:rsidP="000E4C29">
      <w:pPr>
        <w:pStyle w:val="Petit-Titre"/>
      </w:pPr>
      <w:r>
        <w:lastRenderedPageBreak/>
        <w:t>Le Tileset de la Map</w:t>
      </w:r>
    </w:p>
    <w:p w:rsidR="00B142F5" w:rsidRDefault="00EF6298" w:rsidP="00B142F5">
      <w:r>
        <w:rPr>
          <w:noProof/>
          <w:lang w:eastAsia="zh-TW" w:bidi="he-IL"/>
        </w:rPr>
        <w:drawing>
          <wp:anchor distT="0" distB="0" distL="114300" distR="114300" simplePos="0" relativeHeight="251662336" behindDoc="1" locked="0" layoutInCell="1" allowOverlap="1">
            <wp:simplePos x="0" y="0"/>
            <wp:positionH relativeFrom="column">
              <wp:posOffset>635</wp:posOffset>
            </wp:positionH>
            <wp:positionV relativeFrom="paragraph">
              <wp:posOffset>1491615</wp:posOffset>
            </wp:positionV>
            <wp:extent cx="579120" cy="965200"/>
            <wp:effectExtent l="19050" t="0" r="0" b="0"/>
            <wp:wrapTight wrapText="bothSides">
              <wp:wrapPolygon edited="1">
                <wp:start x="7784" y="0"/>
                <wp:lineTo x="3538" y="1274"/>
                <wp:lineTo x="-708" y="4671"/>
                <wp:lineTo x="-708" y="11890"/>
                <wp:lineTo x="2831" y="20383"/>
                <wp:lineTo x="4246" y="21232"/>
                <wp:lineTo x="16984" y="21232"/>
                <wp:lineTo x="16218" y="19565"/>
                <wp:lineTo x="12944" y="12669"/>
                <wp:lineTo x="18015" y="12771"/>
                <wp:lineTo x="19542" y="10254"/>
                <wp:lineTo x="19269" y="4180"/>
                <wp:lineTo x="16601" y="1765"/>
                <wp:lineTo x="12082" y="0"/>
                <wp:lineTo x="7784" y="0"/>
              </wp:wrapPolygon>
            </wp:wrapTight>
            <wp:docPr id="16" name="Image 14" descr="C:\Users\ArTiSTiX\Documents\EFREI\L1\Projets\Projet C #3 - Kapture\design\arb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rTiSTiX\Documents\EFREI\L1\Projets\Projet C #3 - Kapture\design\arbre.png"/>
                    <pic:cNvPicPr>
                      <a:picLocks noChangeAspect="1" noChangeArrowheads="1"/>
                    </pic:cNvPicPr>
                  </pic:nvPicPr>
                  <pic:blipFill>
                    <a:blip r:embed="rId18" cstate="print"/>
                    <a:srcRect/>
                    <a:stretch>
                      <a:fillRect/>
                    </a:stretch>
                  </pic:blipFill>
                  <pic:spPr bwMode="auto">
                    <a:xfrm>
                      <a:off x="0" y="0"/>
                      <a:ext cx="579120" cy="965200"/>
                    </a:xfrm>
                    <a:prstGeom prst="rect">
                      <a:avLst/>
                    </a:prstGeom>
                    <a:noFill/>
                    <a:ln w="9525">
                      <a:noFill/>
                      <a:miter lim="800000"/>
                      <a:headEnd/>
                      <a:tailEnd/>
                    </a:ln>
                  </pic:spPr>
                </pic:pic>
              </a:graphicData>
            </a:graphic>
          </wp:anchor>
        </w:drawing>
      </w:r>
      <w:r w:rsidR="00AD2C84">
        <w:rPr>
          <w:noProof/>
          <w:lang w:eastAsia="zh-TW" w:bidi="he-IL"/>
        </w:rPr>
        <w:drawing>
          <wp:anchor distT="0" distB="0" distL="114300" distR="114300" simplePos="0" relativeHeight="251661312" behindDoc="0" locked="0" layoutInCell="1" allowOverlap="1">
            <wp:simplePos x="0" y="0"/>
            <wp:positionH relativeFrom="column">
              <wp:posOffset>5069205</wp:posOffset>
            </wp:positionH>
            <wp:positionV relativeFrom="paragraph">
              <wp:posOffset>111125</wp:posOffset>
            </wp:positionV>
            <wp:extent cx="1639570" cy="2736215"/>
            <wp:effectExtent l="19050" t="0" r="0" b="0"/>
            <wp:wrapSquare wrapText="bothSides"/>
            <wp:docPr id="15"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1639570" cy="2736215"/>
                    </a:xfrm>
                    <a:prstGeom prst="rect">
                      <a:avLst/>
                    </a:prstGeom>
                    <a:noFill/>
                    <a:ln w="9525">
                      <a:noFill/>
                      <a:miter lim="800000"/>
                      <a:headEnd/>
                      <a:tailEnd/>
                    </a:ln>
                  </pic:spPr>
                </pic:pic>
              </a:graphicData>
            </a:graphic>
          </wp:anchor>
        </w:drawing>
      </w:r>
      <w:r w:rsidR="00432536">
        <w:t xml:space="preserve">Pour la création des graphismes de la map, il fallait penser à tous les </w:t>
      </w:r>
      <w:r w:rsidR="00CE410D">
        <w:t>éléments</w:t>
      </w:r>
      <w:r w:rsidR="00432536">
        <w:t xml:space="preserve"> que l’on pourrait poser dans l’éditeur. Le sujet parle de terrain no</w:t>
      </w:r>
      <w:r w:rsidR="00CD05DD">
        <w:t>rmal, forêt et de rivière</w:t>
      </w:r>
      <w:r w:rsidR="00432536">
        <w:t>. Cependant, pour une question esthétiqu</w:t>
      </w:r>
      <w:r w:rsidR="00D43A28">
        <w:t>e, une tile par type de terrain</w:t>
      </w:r>
      <w:r w:rsidR="00CD05DD">
        <w:t xml:space="preserve"> ne suffit pas :</w:t>
      </w:r>
      <w:r w:rsidR="00D43A28">
        <w:t xml:space="preserve"> il faut penser à créer les bords de ces terrains, les enchainements entre les différents types. Ainsi, pour un certain type de terrain, il faut au moins 13 tiles !</w:t>
      </w:r>
    </w:p>
    <w:p w:rsidR="000C4B0D" w:rsidRDefault="000C4B0D" w:rsidP="00020FA4">
      <w:r>
        <w:t xml:space="preserve">En revanche, pour la forêt (ainsi que les tiles décoratives), les délais </w:t>
      </w:r>
      <w:r w:rsidR="00020FA4">
        <w:t xml:space="preserve">nous </w:t>
      </w:r>
      <w:r>
        <w:t xml:space="preserve">ont forcé à </w:t>
      </w:r>
      <w:r w:rsidR="00CD05DD">
        <w:t>récupérer un arbre créé par un tiers</w:t>
      </w:r>
      <w:r w:rsidR="00EF7E36">
        <w:t xml:space="preserve"> trouvé sur internet, que </w:t>
      </w:r>
      <w:r w:rsidR="00020FA4">
        <w:t xml:space="preserve">nous avons </w:t>
      </w:r>
      <w:r w:rsidR="00EF7E36">
        <w:t xml:space="preserve">modifié. Cependant, celle-ci nécessitait 20 tiles pour que les enchainements soient </w:t>
      </w:r>
      <w:r w:rsidR="00CD05DD">
        <w:t xml:space="preserve">corrects. </w:t>
      </w:r>
      <w:r w:rsidR="00020FA4">
        <w:t>(</w:t>
      </w:r>
      <w:r w:rsidR="00CD05DD">
        <w:t>Arbre créé</w:t>
      </w:r>
      <w:r w:rsidR="00020FA4">
        <w:t xml:space="preserve"> par</w:t>
      </w:r>
      <w:r w:rsidR="00EF7E36">
        <w:t xml:space="preserve"> </w:t>
      </w:r>
      <w:r w:rsidR="00EF7E36" w:rsidRPr="008E6304">
        <w:rPr>
          <w:i/>
          <w:iCs/>
        </w:rPr>
        <w:t>Saurav</w:t>
      </w:r>
      <w:r w:rsidR="00020FA4">
        <w:t>)</w:t>
      </w:r>
    </w:p>
    <w:p w:rsidR="000C4B0D" w:rsidRDefault="00E43F90" w:rsidP="000C4B0D">
      <w:r>
        <w:t>Afin d’essayer d’ajouter notre petite touche personnelle au jeu, nous avons ajouté à la liste d</w:t>
      </w:r>
      <w:r w:rsidR="00020FA4">
        <w:t>es types possibles des falaises</w:t>
      </w:r>
      <w:r>
        <w:t xml:space="preserve"> qui seront infranchissables</w:t>
      </w:r>
      <w:r w:rsidR="00D7261A">
        <w:t>.</w:t>
      </w:r>
    </w:p>
    <w:p w:rsidR="00753B06" w:rsidRDefault="00753B06" w:rsidP="00753B06">
      <w:pPr>
        <w:pStyle w:val="Titre2"/>
      </w:pPr>
      <w:bookmarkStart w:id="13" w:name="_Toc257192575"/>
      <w:r>
        <w:t>L’univers du jeu</w:t>
      </w:r>
      <w:r w:rsidR="00A9733B">
        <w:t> : Kaamelott</w:t>
      </w:r>
      <w:bookmarkEnd w:id="13"/>
    </w:p>
    <w:p w:rsidR="00753B06" w:rsidRDefault="00753B06" w:rsidP="00753B06">
      <w:r>
        <w:t xml:space="preserve">Au fur et a mesure de la création des graphismes, </w:t>
      </w:r>
      <w:r w:rsidR="00020FA4">
        <w:t>nous nous sommes</w:t>
      </w:r>
      <w:r>
        <w:t xml:space="preserve"> aperçu</w:t>
      </w:r>
      <w:r w:rsidR="00020FA4">
        <w:t>s</w:t>
      </w:r>
      <w:r>
        <w:t xml:space="preserve"> que </w:t>
      </w:r>
      <w:r w:rsidR="00020FA4">
        <w:t>nous ét</w:t>
      </w:r>
      <w:r>
        <w:t>i</w:t>
      </w:r>
      <w:r w:rsidR="00020FA4">
        <w:t>on</w:t>
      </w:r>
      <w:r>
        <w:t>s très inspiré</w:t>
      </w:r>
      <w:r w:rsidR="00020FA4">
        <w:t>s</w:t>
      </w:r>
      <w:r>
        <w:t xml:space="preserve"> par la série télévisée Kaamelott. </w:t>
      </w:r>
      <w:r w:rsidR="00020FA4">
        <w:t>Nous avons donc</w:t>
      </w:r>
      <w:r>
        <w:t xml:space="preserve"> </w:t>
      </w:r>
      <w:r w:rsidR="00020FA4">
        <w:t xml:space="preserve">gardé l’idée à </w:t>
      </w:r>
      <w:r>
        <w:t xml:space="preserve">de s’inspirer de cette série pour l’ambiance du jeu. C’est ainsi que </w:t>
      </w:r>
      <w:r w:rsidR="00020FA4">
        <w:t>nous avons</w:t>
      </w:r>
      <w:r>
        <w:t xml:space="preserve"> décidé de renommer les pions :</w:t>
      </w:r>
    </w:p>
    <w:p w:rsidR="00753B06" w:rsidRDefault="00753B06" w:rsidP="005B6EB3">
      <w:pPr>
        <w:pStyle w:val="Paragraphedeliste"/>
        <w:numPr>
          <w:ilvl w:val="0"/>
          <w:numId w:val="4"/>
        </w:numPr>
      </w:pPr>
      <w:r>
        <w:t>Troupe = Chevalier</w:t>
      </w:r>
    </w:p>
    <w:p w:rsidR="00753B06" w:rsidRDefault="00753B06" w:rsidP="005B6EB3">
      <w:pPr>
        <w:pStyle w:val="Paragraphedeliste"/>
        <w:numPr>
          <w:ilvl w:val="0"/>
          <w:numId w:val="4"/>
        </w:numPr>
      </w:pPr>
      <w:r>
        <w:t>Piétaille = Pécore</w:t>
      </w:r>
    </w:p>
    <w:p w:rsidR="00753B06" w:rsidRDefault="00753B06" w:rsidP="005B6EB3">
      <w:pPr>
        <w:pStyle w:val="Paragraphedeliste"/>
        <w:numPr>
          <w:ilvl w:val="0"/>
          <w:numId w:val="4"/>
        </w:numPr>
      </w:pPr>
      <w:r>
        <w:t>Éclaireur</w:t>
      </w:r>
    </w:p>
    <w:p w:rsidR="00753B06" w:rsidRDefault="00A9733B" w:rsidP="00753B06">
      <w:r>
        <w:rPr>
          <w:noProof/>
          <w:lang w:eastAsia="zh-TW" w:bidi="he-IL"/>
        </w:rPr>
        <w:drawing>
          <wp:anchor distT="0" distB="0" distL="114300" distR="114300" simplePos="0" relativeHeight="251663360" behindDoc="1" locked="0" layoutInCell="1" allowOverlap="1">
            <wp:simplePos x="0" y="0"/>
            <wp:positionH relativeFrom="column">
              <wp:posOffset>4721860</wp:posOffset>
            </wp:positionH>
            <wp:positionV relativeFrom="paragraph">
              <wp:posOffset>206375</wp:posOffset>
            </wp:positionV>
            <wp:extent cx="1989455" cy="1798955"/>
            <wp:effectExtent l="0" t="0" r="0" b="0"/>
            <wp:wrapTight wrapText="bothSides">
              <wp:wrapPolygon edited="1">
                <wp:start x="9676" y="1141"/>
                <wp:lineTo x="7545" y="1512"/>
                <wp:lineTo x="4961" y="3646"/>
                <wp:lineTo x="3227" y="7330"/>
                <wp:lineTo x="2178" y="10907"/>
                <wp:lineTo x="3006" y="15275"/>
                <wp:lineTo x="1225" y="16297"/>
                <wp:lineTo x="3780" y="18023"/>
                <wp:lineTo x="4967" y="18324"/>
                <wp:lineTo x="4967" y="18554"/>
                <wp:lineTo x="13660" y="21073"/>
                <wp:lineTo x="14073" y="21073"/>
                <wp:lineTo x="16143" y="21073"/>
                <wp:lineTo x="16764" y="21073"/>
                <wp:lineTo x="20489" y="18783"/>
                <wp:lineTo x="20489" y="18324"/>
                <wp:lineTo x="20903" y="18324"/>
                <wp:lineTo x="21110" y="15805"/>
                <wp:lineTo x="20903" y="14660"/>
                <wp:lineTo x="20361" y="13595"/>
                <wp:lineTo x="19567" y="12751"/>
                <wp:lineTo x="19423" y="8613"/>
                <wp:lineTo x="18867" y="7154"/>
                <wp:lineTo x="18439" y="6311"/>
                <wp:lineTo x="17864" y="4669"/>
                <wp:lineTo x="16656" y="3012"/>
                <wp:lineTo x="14901" y="1760"/>
                <wp:lineTo x="11922" y="1141"/>
                <wp:lineTo x="9676" y="1141"/>
              </wp:wrapPolygon>
            </wp:wrapTight>
            <wp:docPr id="3" name="Image 2" descr="C:\Users\ArTiSTiX\Documents\EFREI\L1\Projets\Projet C #3 - Kapture\design\nouveau_logo_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rTiSTiX\Documents\EFREI\L1\Projets\Projet C #3 - Kapture\design\nouveau_logo_k.png"/>
                    <pic:cNvPicPr>
                      <a:picLocks noChangeAspect="1" noChangeArrowheads="1"/>
                    </pic:cNvPicPr>
                  </pic:nvPicPr>
                  <pic:blipFill>
                    <a:blip r:embed="rId10" cstate="print"/>
                    <a:srcRect t="8555" b="1184"/>
                    <a:stretch>
                      <a:fillRect/>
                    </a:stretch>
                  </pic:blipFill>
                  <pic:spPr bwMode="auto">
                    <a:xfrm>
                      <a:off x="0" y="0"/>
                      <a:ext cx="1989455" cy="1798955"/>
                    </a:xfrm>
                    <a:prstGeom prst="roundRect">
                      <a:avLst>
                        <a:gd name="adj" fmla="val 16667"/>
                      </a:avLst>
                    </a:prstGeom>
                    <a:ln>
                      <a:noFill/>
                    </a:ln>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r w:rsidR="00753B06">
        <w:t>La série Kaamelott s’in</w:t>
      </w:r>
      <w:r w:rsidR="00DA4180">
        <w:t>spire de la légende Arthurienne</w:t>
      </w:r>
      <w:r w:rsidR="00753B06">
        <w:t xml:space="preserve"> dont les principaux symboles sont l’épée Excalibur, les personnages légendaires (</w:t>
      </w:r>
      <w:r w:rsidR="00DA4180">
        <w:t>Arthur, Lancelot, Perceval, etc.)</w:t>
      </w:r>
      <w:r w:rsidR="00753B06">
        <w:t xml:space="preserve"> et bien évidemment, le Graal. C’est ainsi que </w:t>
      </w:r>
      <w:r w:rsidR="00DA4180">
        <w:t>nous nous sommes</w:t>
      </w:r>
      <w:r w:rsidR="00753B06">
        <w:t xml:space="preserve"> mis d’accord pour que le drapeau soit en réalité le Graal, ce qui correspond plus à l’ambiance de Kaamelott.</w:t>
      </w:r>
    </w:p>
    <w:p w:rsidR="00753B06" w:rsidRDefault="00753B06" w:rsidP="00753B06">
      <w:r>
        <w:t xml:space="preserve">Enfin, </w:t>
      </w:r>
      <w:r w:rsidR="00DB2B1C">
        <w:t xml:space="preserve">pour le logo du jeu, </w:t>
      </w:r>
      <w:r w:rsidR="00DA4180">
        <w:t>nous avons</w:t>
      </w:r>
      <w:r w:rsidR="00DB2B1C">
        <w:t xml:space="preserve"> préféré reprendre le logo de Kaamelott, auquel </w:t>
      </w:r>
      <w:r w:rsidR="00DA4180">
        <w:t>nous avons</w:t>
      </w:r>
      <w:r w:rsidR="00DB2B1C">
        <w:t xml:space="preserve"> apporté une modification.</w:t>
      </w:r>
      <w:r w:rsidR="00DA1461">
        <w:t xml:space="preserve"> Pour le nom, nous avons tenté de choisir un nom plus proche de la série. C’est pou</w:t>
      </w:r>
      <w:r w:rsidR="00596FDF">
        <w:t>r</w:t>
      </w:r>
      <w:r w:rsidR="00DA1461">
        <w:t xml:space="preserve"> cela que notre jeu s’appelle KAAPTUR.</w:t>
      </w:r>
    </w:p>
    <w:p w:rsidR="00B24119" w:rsidRDefault="000D0412" w:rsidP="00B24119">
      <w:r>
        <w:t xml:space="preserve">Cet univers nous a permis notamment de rajouter des sons, répliques issues des épisodes de la série, et qui permettent de casser le rythme </w:t>
      </w:r>
      <w:r w:rsidR="00DA4180">
        <w:t xml:space="preserve">parfois </w:t>
      </w:r>
      <w:r>
        <w:t>lassant du tour par tour.</w:t>
      </w:r>
    </w:p>
    <w:p w:rsidR="00E97219" w:rsidRDefault="00E97219">
      <w:pPr>
        <w:ind w:firstLine="0"/>
        <w:jc w:val="left"/>
      </w:pPr>
      <w:r>
        <w:br w:type="page"/>
      </w:r>
    </w:p>
    <w:p w:rsidR="00E97219" w:rsidRDefault="00E97219" w:rsidP="00E97219">
      <w:pPr>
        <w:pStyle w:val="Titre"/>
      </w:pPr>
      <w:bookmarkStart w:id="14" w:name="_Toc257192576"/>
      <w:r>
        <w:lastRenderedPageBreak/>
        <w:t>L’Éditeur de Maps</w:t>
      </w:r>
      <w:bookmarkEnd w:id="14"/>
    </w:p>
    <w:p w:rsidR="00E97219" w:rsidRDefault="008E1D3D" w:rsidP="006E2E67">
      <w:r>
        <w:t>Une fois que les graphismes du jeu étaient à peu près</w:t>
      </w:r>
      <w:r w:rsidR="00CA2A31">
        <w:t xml:space="preserve"> finalisés, il a fallu trouver le moyen</w:t>
      </w:r>
      <w:r w:rsidR="00CD05DD">
        <w:t xml:space="preserve"> de faire des maps. En effet, il fallait anticiper</w:t>
      </w:r>
      <w:r w:rsidR="00CA2A31">
        <w:t xml:space="preserve"> le moment où Loïc aurait besoin d</w:t>
      </w:r>
      <w:r w:rsidR="00995493">
        <w:t>es</w:t>
      </w:r>
      <w:r w:rsidR="00CA2A31">
        <w:t xml:space="preserve"> fichier</w:t>
      </w:r>
      <w:r w:rsidR="00995493">
        <w:t>s</w:t>
      </w:r>
      <w:r w:rsidR="00CA2A31">
        <w:t xml:space="preserve"> pour le serveur.</w:t>
      </w:r>
    </w:p>
    <w:p w:rsidR="006437A3" w:rsidRDefault="00833924" w:rsidP="007B50A0">
      <w:r>
        <w:t>Nous avons</w:t>
      </w:r>
      <w:r w:rsidR="006437A3">
        <w:t xml:space="preserve"> donc commencé à faire l’éditeur de maps, car cela avait l’avantage précisé précédemment, ainsi que celui d’être profitable pour le client. En effet, </w:t>
      </w:r>
      <w:r w:rsidR="007B50A0">
        <w:t xml:space="preserve">tout comme le client, </w:t>
      </w:r>
      <w:r w:rsidR="006437A3">
        <w:t xml:space="preserve">l’éditeur de maps doit afficher la map, ainsi qu’une interface étudiée, et les </w:t>
      </w:r>
      <w:r w:rsidR="007B50A0">
        <w:t>événements</w:t>
      </w:r>
      <w:r w:rsidR="006437A3">
        <w:t xml:space="preserve"> clavier et souris du joueur.</w:t>
      </w:r>
    </w:p>
    <w:p w:rsidR="00E97219" w:rsidRDefault="00EB2540" w:rsidP="005B6EB3">
      <w:pPr>
        <w:pStyle w:val="Titre2"/>
        <w:numPr>
          <w:ilvl w:val="1"/>
          <w:numId w:val="5"/>
        </w:numPr>
      </w:pPr>
      <w:r>
        <w:rPr>
          <w:noProof/>
          <w:lang w:eastAsia="zh-TW" w:bidi="he-IL"/>
        </w:rPr>
        <w:drawing>
          <wp:anchor distT="0" distB="0" distL="114300" distR="114300" simplePos="0" relativeHeight="251664384" behindDoc="0" locked="0" layoutInCell="1" allowOverlap="1">
            <wp:simplePos x="0" y="0"/>
            <wp:positionH relativeFrom="column">
              <wp:posOffset>3133725</wp:posOffset>
            </wp:positionH>
            <wp:positionV relativeFrom="paragraph">
              <wp:posOffset>388620</wp:posOffset>
            </wp:positionV>
            <wp:extent cx="3514725" cy="2628900"/>
            <wp:effectExtent l="19050" t="0" r="9525" b="0"/>
            <wp:wrapSquare wrapText="bothSides"/>
            <wp:docPr id="5" name="Image 1" descr="C:\Users\ArTiSTiX\Documents\EFREI\L1\Projets\Projet C #3 - Kapture\design\idé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TiSTiX\Documents\EFREI\L1\Projets\Projet C #3 - Kapture\design\idée.png"/>
                    <pic:cNvPicPr>
                      <a:picLocks noChangeAspect="1" noChangeArrowheads="1"/>
                    </pic:cNvPicPr>
                  </pic:nvPicPr>
                  <pic:blipFill>
                    <a:blip r:embed="rId20" cstate="print"/>
                    <a:srcRect/>
                    <a:stretch>
                      <a:fillRect/>
                    </a:stretch>
                  </pic:blipFill>
                  <pic:spPr bwMode="auto">
                    <a:xfrm>
                      <a:off x="0" y="0"/>
                      <a:ext cx="3514725" cy="2628900"/>
                    </a:xfrm>
                    <a:prstGeom prst="rect">
                      <a:avLst/>
                    </a:prstGeom>
                    <a:noFill/>
                    <a:ln w="9525">
                      <a:noFill/>
                      <a:miter lim="800000"/>
                      <a:headEnd/>
                      <a:tailEnd/>
                    </a:ln>
                  </pic:spPr>
                </pic:pic>
              </a:graphicData>
            </a:graphic>
          </wp:anchor>
        </w:drawing>
      </w:r>
      <w:bookmarkStart w:id="15" w:name="_Toc257192577"/>
      <w:r w:rsidR="00C531D2">
        <w:t>L’interface de l’éditeur et du client</w:t>
      </w:r>
      <w:bookmarkEnd w:id="15"/>
    </w:p>
    <w:p w:rsidR="00F66595" w:rsidRPr="00F66595" w:rsidRDefault="00ED6BEA" w:rsidP="00EB2540">
      <w:r>
        <w:t xml:space="preserve">L’interface de l’éditeur étant la même que celle du client, </w:t>
      </w:r>
      <w:r w:rsidR="00833924">
        <w:t xml:space="preserve">nous avons </w:t>
      </w:r>
      <w:r>
        <w:t>fait un croquis grossier de l’interface du jeu.</w:t>
      </w:r>
    </w:p>
    <w:p w:rsidR="00D43A28" w:rsidRDefault="00624E25" w:rsidP="00104EF6">
      <w:r>
        <w:t>On voit de nombreux</w:t>
      </w:r>
      <w:r w:rsidR="00833924">
        <w:t xml:space="preserve"> éléments dans ce croquis, qui nous </w:t>
      </w:r>
      <w:r>
        <w:t>ont permis d’orienter le développement du jeu dans le</w:t>
      </w:r>
      <w:r w:rsidR="00833924">
        <w:t>s</w:t>
      </w:r>
      <w:r>
        <w:t xml:space="preserve"> </w:t>
      </w:r>
      <w:r w:rsidR="00104EF6">
        <w:t>bonne</w:t>
      </w:r>
      <w:r w:rsidR="00833924">
        <w:t>s</w:t>
      </w:r>
      <w:r w:rsidR="00104EF6">
        <w:t xml:space="preserve"> direction</w:t>
      </w:r>
      <w:r w:rsidR="00833924">
        <w:t>s</w:t>
      </w:r>
      <w:r>
        <w:t xml:space="preserve">. On y voit différents éléments superposés dans la fenêtre : l’écran de jeu, la barre latérale, des champs de saisie, des boutons, l’aperçu du personnage </w:t>
      </w:r>
      <w:r w:rsidR="00085467">
        <w:t>sélectionné</w:t>
      </w:r>
      <w:r>
        <w:t>, des textes, ainsi qu’une minimap.</w:t>
      </w:r>
    </w:p>
    <w:p w:rsidR="00FB1830" w:rsidRDefault="00FB1830" w:rsidP="00FB1830">
      <w:pPr>
        <w:pStyle w:val="Titre3"/>
      </w:pPr>
      <w:bookmarkStart w:id="16" w:name="_Toc257192578"/>
      <w:r>
        <w:t>Les Graphismes</w:t>
      </w:r>
      <w:bookmarkEnd w:id="16"/>
    </w:p>
    <w:p w:rsidR="006603B9" w:rsidRDefault="006603B9" w:rsidP="00F5285C">
      <w:r>
        <w:t xml:space="preserve">Cependant, comme toujours, il fallait d’abord avoir les médias nécessaires pour </w:t>
      </w:r>
      <w:r w:rsidR="00F5285C">
        <w:t>pouvoir</w:t>
      </w:r>
      <w:r>
        <w:t xml:space="preserve"> les utiliser </w:t>
      </w:r>
      <w:r w:rsidR="00F5285C">
        <w:t>dans</w:t>
      </w:r>
      <w:r>
        <w:t xml:space="preserve"> l’interface.</w:t>
      </w:r>
    </w:p>
    <w:p w:rsidR="006603B9" w:rsidRDefault="007467EA" w:rsidP="00876834">
      <w:r>
        <w:t>Nous avons</w:t>
      </w:r>
      <w:r w:rsidR="006603B9">
        <w:t xml:space="preserve"> pensé au départ à une interface avec l’apparence du bois. Cependant cela demandant des ressources conséquentes (et pas forcément libres de droit)</w:t>
      </w:r>
      <w:r w:rsidR="00F5285C">
        <w:t xml:space="preserve">, </w:t>
      </w:r>
      <w:r>
        <w:t>nous avons</w:t>
      </w:r>
      <w:r w:rsidR="00F5285C">
        <w:t xml:space="preserve"> tenté d’imiter une texture de parchemin. Mais à force de travailler avec des effets d’image, </w:t>
      </w:r>
      <w:r>
        <w:t>nous avons</w:t>
      </w:r>
      <w:r w:rsidR="00F5285C">
        <w:t xml:space="preserve"> fini par réussir à recréer une apparence de … pierre. Cela correspondait parfaitement à l’ambiance de Kaamelott (l’épée Excalibur étant plantée dans un rocher), </w:t>
      </w:r>
      <w:r>
        <w:t>nous avons donc créé</w:t>
      </w:r>
      <w:r w:rsidR="00F5285C">
        <w:t xml:space="preserve"> de nombreux éléments en pierre : barre latérale, bouton, trous, barre de progression.</w:t>
      </w:r>
    </w:p>
    <w:p w:rsidR="00876834" w:rsidRDefault="00F5285C" w:rsidP="00451161">
      <w:pPr>
        <w:rPr>
          <w:noProof/>
          <w:lang w:eastAsia="zh-TW" w:bidi="he-IL"/>
        </w:rPr>
      </w:pPr>
      <w:r>
        <w:t xml:space="preserve">Pour la police de caractère, </w:t>
      </w:r>
      <w:r w:rsidR="007467EA">
        <w:t>nous avons</w:t>
      </w:r>
      <w:r>
        <w:t xml:space="preserve"> récupéré celle de la série Kaamelott (notons qu’elle n’est pas libre de droit, et sera probablement changée lors d’une éventuelle publication du jeu sur internet).</w:t>
      </w:r>
      <w:r w:rsidR="00876834" w:rsidRPr="00876834">
        <w:rPr>
          <w:noProof/>
          <w:lang w:eastAsia="zh-TW" w:bidi="he-IL"/>
        </w:rPr>
        <w:t xml:space="preserve"> </w:t>
      </w:r>
    </w:p>
    <w:p w:rsidR="00F5285C" w:rsidRPr="006603B9" w:rsidRDefault="00876834" w:rsidP="00876834">
      <w:pPr>
        <w:jc w:val="center"/>
      </w:pPr>
      <w:r>
        <w:rPr>
          <w:noProof/>
          <w:lang w:eastAsia="zh-TW" w:bidi="he-IL"/>
        </w:rPr>
        <w:drawing>
          <wp:inline distT="0" distB="0" distL="0" distR="0">
            <wp:extent cx="914400" cy="914400"/>
            <wp:effectExtent l="19050" t="0" r="0" b="0"/>
            <wp:docPr id="18" name="Image 5" descr="C:\Users\ArTiSTiX\Documents\EFREI\L1\Projets\Projet C #3 - Kapture\release\Binaries\cad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rTiSTiX\Documents\EFREI\L1\Projets\Projet C #3 - Kapture\release\Binaries\cadre.png"/>
                    <pic:cNvPicPr>
                      <a:picLocks noChangeAspect="1" noChangeArrowheads="1"/>
                    </pic:cNvPicPr>
                  </pic:nvPicPr>
                  <pic:blipFill>
                    <a:blip r:embed="rId21" cstate="print"/>
                    <a:srcRect/>
                    <a:stretch>
                      <a:fillRect/>
                    </a:stretch>
                  </pic:blipFill>
                  <pic:spPr bwMode="auto">
                    <a:xfrm>
                      <a:off x="0" y="0"/>
                      <a:ext cx="914400" cy="914400"/>
                    </a:xfrm>
                    <a:prstGeom prst="rect">
                      <a:avLst/>
                    </a:prstGeom>
                    <a:noFill/>
                    <a:ln w="9525">
                      <a:noFill/>
                      <a:miter lim="800000"/>
                      <a:headEnd/>
                      <a:tailEnd/>
                    </a:ln>
                  </pic:spPr>
                </pic:pic>
              </a:graphicData>
            </a:graphic>
          </wp:inline>
        </w:drawing>
      </w:r>
      <w:r>
        <w:rPr>
          <w:noProof/>
          <w:lang w:eastAsia="zh-TW" w:bidi="he-IL"/>
        </w:rPr>
        <w:drawing>
          <wp:inline distT="0" distB="0" distL="0" distR="0">
            <wp:extent cx="914400" cy="308610"/>
            <wp:effectExtent l="0" t="0" r="0" b="0"/>
            <wp:docPr id="17" name="Image 4" descr="C:\Users\ArTiSTiX\Documents\EFREI\L1\Projets\Projet C #3 - Kapture\release\Binaries\progr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rTiSTiX\Documents\EFREI\L1\Projets\Projet C #3 - Kapture\release\Binaries\progress.png"/>
                    <pic:cNvPicPr>
                      <a:picLocks noChangeAspect="1" noChangeArrowheads="1"/>
                    </pic:cNvPicPr>
                  </pic:nvPicPr>
                  <pic:blipFill>
                    <a:blip r:embed="rId22" cstate="print"/>
                    <a:srcRect/>
                    <a:stretch>
                      <a:fillRect/>
                    </a:stretch>
                  </pic:blipFill>
                  <pic:spPr bwMode="auto">
                    <a:xfrm>
                      <a:off x="0" y="0"/>
                      <a:ext cx="914400" cy="308610"/>
                    </a:xfrm>
                    <a:prstGeom prst="rect">
                      <a:avLst/>
                    </a:prstGeom>
                    <a:noFill/>
                    <a:ln w="9525">
                      <a:noFill/>
                      <a:miter lim="800000"/>
                      <a:headEnd/>
                      <a:tailEnd/>
                    </a:ln>
                  </pic:spPr>
                </pic:pic>
              </a:graphicData>
            </a:graphic>
          </wp:inline>
        </w:drawing>
      </w:r>
      <w:r>
        <w:rPr>
          <w:noProof/>
          <w:lang w:eastAsia="zh-TW" w:bidi="he-IL"/>
        </w:rPr>
        <w:drawing>
          <wp:inline distT="0" distB="0" distL="0" distR="0">
            <wp:extent cx="308610" cy="914400"/>
            <wp:effectExtent l="19050" t="0" r="0" b="0"/>
            <wp:docPr id="12" name="Image 3" descr="C:\Users\ArTiSTiX\Documents\EFREI\L1\Projets\Projet C #3 - Kapture\release\Binaries\boutonpreced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rTiSTiX\Documents\EFREI\L1\Projets\Projet C #3 - Kapture\release\Binaries\boutonprecedent.png"/>
                    <pic:cNvPicPr>
                      <a:picLocks noChangeAspect="1" noChangeArrowheads="1"/>
                    </pic:cNvPicPr>
                  </pic:nvPicPr>
                  <pic:blipFill>
                    <a:blip r:embed="rId23" cstate="print"/>
                    <a:srcRect/>
                    <a:stretch>
                      <a:fillRect/>
                    </a:stretch>
                  </pic:blipFill>
                  <pic:spPr bwMode="auto">
                    <a:xfrm>
                      <a:off x="0" y="0"/>
                      <a:ext cx="308610" cy="914400"/>
                    </a:xfrm>
                    <a:prstGeom prst="rect">
                      <a:avLst/>
                    </a:prstGeom>
                    <a:noFill/>
                    <a:ln w="9525">
                      <a:noFill/>
                      <a:miter lim="800000"/>
                      <a:headEnd/>
                      <a:tailEnd/>
                    </a:ln>
                  </pic:spPr>
                </pic:pic>
              </a:graphicData>
            </a:graphic>
          </wp:inline>
        </w:drawing>
      </w:r>
      <w:r>
        <w:rPr>
          <w:noProof/>
          <w:lang w:eastAsia="zh-TW" w:bidi="he-IL"/>
        </w:rPr>
        <w:drawing>
          <wp:inline distT="0" distB="0" distL="0" distR="0">
            <wp:extent cx="1520190" cy="914400"/>
            <wp:effectExtent l="19050" t="0" r="3810" b="0"/>
            <wp:docPr id="7" name="Image 1" descr="C:\Users\ArTiSTiX\Documents\EFREI\L1\Projets\Projet C #3 - Kapture\release\Binaries\bouto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TiSTiX\Documents\EFREI\L1\Projets\Projet C #3 - Kapture\release\Binaries\bouton1.png"/>
                    <pic:cNvPicPr>
                      <a:picLocks noChangeAspect="1" noChangeArrowheads="1"/>
                    </pic:cNvPicPr>
                  </pic:nvPicPr>
                  <pic:blipFill>
                    <a:blip r:embed="rId24" cstate="print"/>
                    <a:srcRect/>
                    <a:stretch>
                      <a:fillRect/>
                    </a:stretch>
                  </pic:blipFill>
                  <pic:spPr bwMode="auto">
                    <a:xfrm>
                      <a:off x="0" y="0"/>
                      <a:ext cx="1520190" cy="914400"/>
                    </a:xfrm>
                    <a:prstGeom prst="rect">
                      <a:avLst/>
                    </a:prstGeom>
                    <a:noFill/>
                    <a:ln w="9525">
                      <a:noFill/>
                      <a:miter lim="800000"/>
                      <a:headEnd/>
                      <a:tailEnd/>
                    </a:ln>
                  </pic:spPr>
                </pic:pic>
              </a:graphicData>
            </a:graphic>
          </wp:inline>
        </w:drawing>
      </w:r>
      <w:r>
        <w:rPr>
          <w:noProof/>
          <w:lang w:eastAsia="zh-TW" w:bidi="he-IL"/>
        </w:rPr>
        <w:drawing>
          <wp:inline distT="0" distB="0" distL="0" distR="0">
            <wp:extent cx="308610" cy="914400"/>
            <wp:effectExtent l="19050" t="0" r="0" b="0"/>
            <wp:docPr id="8" name="Image 2" descr="C:\Users\ArTiSTiX\Documents\EFREI\L1\Projets\Projet C #3 - Kapture\release\Binaries\boutonsuiva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rTiSTiX\Documents\EFREI\L1\Projets\Projet C #3 - Kapture\release\Binaries\boutonsuivant.png"/>
                    <pic:cNvPicPr>
                      <a:picLocks noChangeAspect="1" noChangeArrowheads="1"/>
                    </pic:cNvPicPr>
                  </pic:nvPicPr>
                  <pic:blipFill>
                    <a:blip r:embed="rId25" cstate="print"/>
                    <a:srcRect/>
                    <a:stretch>
                      <a:fillRect/>
                    </a:stretch>
                  </pic:blipFill>
                  <pic:spPr bwMode="auto">
                    <a:xfrm>
                      <a:off x="0" y="0"/>
                      <a:ext cx="308610" cy="914400"/>
                    </a:xfrm>
                    <a:prstGeom prst="rect">
                      <a:avLst/>
                    </a:prstGeom>
                    <a:noFill/>
                    <a:ln w="9525">
                      <a:noFill/>
                      <a:miter lim="800000"/>
                      <a:headEnd/>
                      <a:tailEnd/>
                    </a:ln>
                  </pic:spPr>
                </pic:pic>
              </a:graphicData>
            </a:graphic>
          </wp:inline>
        </w:drawing>
      </w:r>
      <w:r w:rsidR="00451161">
        <w:rPr>
          <w:noProof/>
          <w:lang w:eastAsia="zh-TW" w:bidi="he-IL"/>
        </w:rPr>
        <w:drawing>
          <wp:inline distT="0" distB="0" distL="0" distR="0">
            <wp:extent cx="311329" cy="914400"/>
            <wp:effectExtent l="19050" t="0" r="0" b="0"/>
            <wp:docPr id="22" name="Image 8" descr="C:\Users\ArTiSTiX\Documents\EFREI\L1\Projets\Projet C #3 - Kapture\release\Binaries\ressources\switch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rTiSTiX\Documents\EFREI\L1\Projets\Projet C #3 - Kapture\release\Binaries\ressources\switch2.png"/>
                    <pic:cNvPicPr>
                      <a:picLocks noChangeAspect="1" noChangeArrowheads="1"/>
                    </pic:cNvPicPr>
                  </pic:nvPicPr>
                  <pic:blipFill>
                    <a:blip r:embed="rId26" cstate="print"/>
                    <a:srcRect/>
                    <a:stretch>
                      <a:fillRect/>
                    </a:stretch>
                  </pic:blipFill>
                  <pic:spPr bwMode="auto">
                    <a:xfrm>
                      <a:off x="0" y="0"/>
                      <a:ext cx="311329" cy="914400"/>
                    </a:xfrm>
                    <a:prstGeom prst="rect">
                      <a:avLst/>
                    </a:prstGeom>
                    <a:noFill/>
                    <a:ln w="9525">
                      <a:noFill/>
                      <a:miter lim="800000"/>
                      <a:headEnd/>
                      <a:tailEnd/>
                    </a:ln>
                  </pic:spPr>
                </pic:pic>
              </a:graphicData>
            </a:graphic>
          </wp:inline>
        </w:drawing>
      </w:r>
    </w:p>
    <w:p w:rsidR="00FB1830" w:rsidRPr="00FB1830" w:rsidRDefault="00385C6F" w:rsidP="00FB1830">
      <w:pPr>
        <w:pStyle w:val="Titre3"/>
      </w:pPr>
      <w:bookmarkStart w:id="17" w:name="_Toc257192579"/>
      <w:r>
        <w:lastRenderedPageBreak/>
        <w:t>Le Code</w:t>
      </w:r>
      <w:bookmarkEnd w:id="17"/>
    </w:p>
    <w:p w:rsidR="00CE086F" w:rsidRDefault="00FB1830" w:rsidP="00CE086F">
      <w:r>
        <w:t xml:space="preserve">Pour créer l’interface </w:t>
      </w:r>
      <w:r w:rsidR="00422D5E">
        <w:t>nous avons donc créé</w:t>
      </w:r>
      <w:r w:rsidR="00085467">
        <w:t xml:space="preserve"> un</w:t>
      </w:r>
      <w:r w:rsidR="00422D5E">
        <w:t>e</w:t>
      </w:r>
      <w:r w:rsidR="00085467">
        <w:t xml:space="preserve"> GUI – Interface Utilisateur Graphique, </w:t>
      </w:r>
      <w:r w:rsidR="009C0ABF">
        <w:t>qui fonctionne sur le principe de superposition d’</w:t>
      </w:r>
      <w:r w:rsidR="006B276A">
        <w:t>éléments</w:t>
      </w:r>
      <w:r w:rsidR="009C0ABF">
        <w:t>.</w:t>
      </w:r>
      <w:r w:rsidR="00CE086F">
        <w:t xml:space="preserve"> </w:t>
      </w:r>
    </w:p>
    <w:p w:rsidR="00CE086F" w:rsidRDefault="00CE086F" w:rsidP="00CE086F">
      <w:r>
        <w:t xml:space="preserve">Pour faciliter le passage des données dans les fonctions, </w:t>
      </w:r>
      <w:r w:rsidR="00422D5E">
        <w:t>nous avons créé</w:t>
      </w:r>
      <w:r>
        <w:t xml:space="preserve"> une structure, contenant tout</w:t>
      </w:r>
      <w:r w:rsidR="00422D5E">
        <w:t>e</w:t>
      </w:r>
      <w:r>
        <w:t xml:space="preserve"> l’interface, la surface de la </w:t>
      </w:r>
      <w:r w:rsidR="006B276A">
        <w:t>fenêtre</w:t>
      </w:r>
      <w:r>
        <w:t>, la police de caractère, des informations sur les événements utilisateurs (clic, touche enfoncée, position du pointeur), mais é</w:t>
      </w:r>
      <w:r w:rsidR="00422D5E">
        <w:t>galement</w:t>
      </w:r>
      <w:r w:rsidR="00925E84">
        <w:t xml:space="preserve"> la li</w:t>
      </w:r>
      <w:r w:rsidR="00422D5E">
        <w:t>ste des éléments :</w:t>
      </w:r>
      <w:r w:rsidR="00925E84">
        <w:t xml:space="preserve"> un tableau de gui_taille </w:t>
      </w:r>
      <w:r w:rsidR="002F6CE8">
        <w:t>éléments</w:t>
      </w:r>
      <w:r w:rsidR="00925E84">
        <w:t>.</w:t>
      </w:r>
    </w:p>
    <w:p w:rsidR="00CE086F" w:rsidRDefault="00CE086F" w:rsidP="00CE086F">
      <w:r>
        <w:t xml:space="preserve">Un élément est caractérisé par </w:t>
      </w:r>
      <w:r w:rsidR="00CC5018">
        <w:t>des attributs, dont voici le descriptif :</w:t>
      </w:r>
    </w:p>
    <w:p w:rsidR="00CC5018" w:rsidRDefault="00CC5018" w:rsidP="005B6EB3">
      <w:pPr>
        <w:pStyle w:val="Paragraphedeliste"/>
        <w:numPr>
          <w:ilvl w:val="0"/>
          <w:numId w:val="6"/>
        </w:numPr>
      </w:pPr>
      <w:r>
        <w:t>Type : Type de l'</w:t>
      </w:r>
      <w:r w:rsidR="00C0020D">
        <w:t>élément</w:t>
      </w:r>
      <w:r>
        <w:t xml:space="preserve"> (BOUTON, IMAGE,</w:t>
      </w:r>
      <w:r w:rsidR="00C33B84">
        <w:t xml:space="preserve"> TEXTE, SWITCH, SAISIE, MAP</w:t>
      </w:r>
      <w:r>
        <w:t>)</w:t>
      </w:r>
    </w:p>
    <w:p w:rsidR="00CC5018" w:rsidRDefault="00A92AE9" w:rsidP="005B6EB3">
      <w:pPr>
        <w:pStyle w:val="Paragraphedeliste"/>
        <w:numPr>
          <w:ilvl w:val="0"/>
          <w:numId w:val="6"/>
        </w:numPr>
      </w:pPr>
      <w:r>
        <w:t>I</w:t>
      </w:r>
      <w:r w:rsidR="00CC5018">
        <w:t>mage</w:t>
      </w:r>
      <w:r>
        <w:t xml:space="preserve"> : </w:t>
      </w:r>
      <w:r w:rsidR="00CC5018">
        <w:t>Surface de l'image de l'</w:t>
      </w:r>
      <w:r w:rsidR="00C0020D">
        <w:t>élément</w:t>
      </w:r>
    </w:p>
    <w:p w:rsidR="00CC5018" w:rsidRDefault="00A92AE9" w:rsidP="005B6EB3">
      <w:pPr>
        <w:pStyle w:val="Paragraphedeliste"/>
        <w:numPr>
          <w:ilvl w:val="0"/>
          <w:numId w:val="6"/>
        </w:numPr>
      </w:pPr>
      <w:r>
        <w:t>V</w:t>
      </w:r>
      <w:r w:rsidR="00CC5018">
        <w:t>aleur</w:t>
      </w:r>
      <w:r>
        <w:t> :</w:t>
      </w:r>
      <w:r w:rsidR="00CC5018">
        <w:t xml:space="preserve"> Texte ou Valeur de l'</w:t>
      </w:r>
      <w:r w:rsidR="00C0020D">
        <w:t>élément</w:t>
      </w:r>
    </w:p>
    <w:p w:rsidR="00CC5018" w:rsidRDefault="00A92AE9" w:rsidP="005B6EB3">
      <w:pPr>
        <w:pStyle w:val="Paragraphedeliste"/>
        <w:numPr>
          <w:ilvl w:val="0"/>
          <w:numId w:val="6"/>
        </w:numPr>
      </w:pPr>
      <w:r>
        <w:t>P</w:t>
      </w:r>
      <w:r w:rsidR="00CC5018">
        <w:t>osition</w:t>
      </w:r>
      <w:r>
        <w:t xml:space="preserve"> : </w:t>
      </w:r>
      <w:r w:rsidR="00CC5018">
        <w:t>Position de l'</w:t>
      </w:r>
      <w:r w:rsidR="00C0020D">
        <w:t>élément</w:t>
      </w:r>
      <w:r>
        <w:t xml:space="preserve"> dans la </w:t>
      </w:r>
      <w:r w:rsidR="00C0020D">
        <w:t>fenêtre</w:t>
      </w:r>
    </w:p>
    <w:p w:rsidR="00CC5018" w:rsidRDefault="00A92AE9" w:rsidP="005B6EB3">
      <w:pPr>
        <w:pStyle w:val="Paragraphedeliste"/>
        <w:numPr>
          <w:ilvl w:val="0"/>
          <w:numId w:val="6"/>
        </w:numPr>
      </w:pPr>
      <w:r>
        <w:t>C</w:t>
      </w:r>
      <w:r w:rsidR="00CC5018">
        <w:t>rop</w:t>
      </w:r>
      <w:r>
        <w:t xml:space="preserve"> : </w:t>
      </w:r>
      <w:r w:rsidR="00CC5018">
        <w:t>Coordonnées de rognage</w:t>
      </w:r>
    </w:p>
    <w:p w:rsidR="00CC5018" w:rsidRDefault="00A92AE9" w:rsidP="005B6EB3">
      <w:pPr>
        <w:pStyle w:val="Paragraphedeliste"/>
        <w:numPr>
          <w:ilvl w:val="0"/>
          <w:numId w:val="6"/>
        </w:numPr>
      </w:pPr>
      <w:r>
        <w:t>E</w:t>
      </w:r>
      <w:r w:rsidR="00CC5018">
        <w:t>tat</w:t>
      </w:r>
      <w:r>
        <w:t> : Etat de l’</w:t>
      </w:r>
      <w:r w:rsidR="00C0020D">
        <w:t>élément</w:t>
      </w:r>
      <w:r>
        <w:t xml:space="preserve"> - </w:t>
      </w:r>
      <w:r w:rsidR="00CC5018">
        <w:t>0 -&gt; Inactif, 1-&gt; MOUSE_OVER, 2 - ACTIF</w:t>
      </w:r>
    </w:p>
    <w:p w:rsidR="00CC5018" w:rsidRDefault="001473C6" w:rsidP="005B6EB3">
      <w:pPr>
        <w:pStyle w:val="Paragraphedeliste"/>
        <w:numPr>
          <w:ilvl w:val="0"/>
          <w:numId w:val="6"/>
        </w:numPr>
      </w:pPr>
      <w:r>
        <w:t>V</w:t>
      </w:r>
      <w:r w:rsidR="00CC5018">
        <w:t>isible</w:t>
      </w:r>
      <w:r>
        <w:t> :</w:t>
      </w:r>
      <w:r w:rsidR="00CC5018">
        <w:t xml:space="preserve"> Booléen qui indique sa visibilité</w:t>
      </w:r>
    </w:p>
    <w:p w:rsidR="00CC5018" w:rsidRDefault="00EC0A85" w:rsidP="005B6EB3">
      <w:pPr>
        <w:pStyle w:val="Paragraphedeliste"/>
        <w:numPr>
          <w:ilvl w:val="0"/>
          <w:numId w:val="6"/>
        </w:numPr>
      </w:pPr>
      <w:r>
        <w:t>F</w:t>
      </w:r>
      <w:r w:rsidR="00CC5018">
        <w:t>lag</w:t>
      </w:r>
      <w:r w:rsidR="005163B5">
        <w:t> :</w:t>
      </w:r>
      <w:r w:rsidR="00CC5018">
        <w:t xml:space="preserve"> Action de l'</w:t>
      </w:r>
      <w:r w:rsidR="00C0020D">
        <w:t>élément</w:t>
      </w:r>
    </w:p>
    <w:p w:rsidR="00CC5018" w:rsidRDefault="00EC0A85" w:rsidP="005B6EB3">
      <w:pPr>
        <w:pStyle w:val="Paragraphedeliste"/>
        <w:numPr>
          <w:ilvl w:val="0"/>
          <w:numId w:val="6"/>
        </w:numPr>
      </w:pPr>
      <w:r>
        <w:t>G</w:t>
      </w:r>
      <w:r w:rsidR="00CC5018">
        <w:t>roupe</w:t>
      </w:r>
      <w:r>
        <w:t xml:space="preserve"> : </w:t>
      </w:r>
      <w:r w:rsidR="00CC5018">
        <w:t>Groupe d'</w:t>
      </w:r>
      <w:r w:rsidR="00C0020D">
        <w:t>éléments</w:t>
      </w:r>
      <w:r w:rsidR="00CC5018">
        <w:t xml:space="preserve"> auquel appartient l'</w:t>
      </w:r>
      <w:r w:rsidR="00C0020D">
        <w:t>élément</w:t>
      </w:r>
    </w:p>
    <w:p w:rsidR="00CC5018" w:rsidRDefault="00770511" w:rsidP="005B6EB3">
      <w:pPr>
        <w:pStyle w:val="Paragraphedeliste"/>
        <w:numPr>
          <w:ilvl w:val="0"/>
          <w:numId w:val="6"/>
        </w:numPr>
      </w:pPr>
      <w:r>
        <w:t>F</w:t>
      </w:r>
      <w:r w:rsidR="00CC5018">
        <w:t>ree</w:t>
      </w:r>
      <w:r>
        <w:t> :</w:t>
      </w:r>
      <w:r w:rsidR="00CC5018">
        <w:t xml:space="preserve"> </w:t>
      </w:r>
      <w:r w:rsidR="00C0020D">
        <w:t>Détermine</w:t>
      </w:r>
      <w:r w:rsidR="00CC5018">
        <w:t xml:space="preserve"> comment l'</w:t>
      </w:r>
      <w:r w:rsidR="00C0020D">
        <w:t>élément</w:t>
      </w:r>
      <w:r w:rsidR="00CC5018">
        <w:t xml:space="preserve"> doit être supprimé</w:t>
      </w:r>
    </w:p>
    <w:p w:rsidR="00770511" w:rsidRDefault="00770511" w:rsidP="00770511">
      <w:r>
        <w:t xml:space="preserve">La plupart des attributs sont simples à comprendre. En revanche, le flag </w:t>
      </w:r>
      <w:r w:rsidR="00A55413">
        <w:t>nécessite</w:t>
      </w:r>
      <w:r>
        <w:t xml:space="preserve"> quelques explications quant à son fonctionnement.</w:t>
      </w:r>
    </w:p>
    <w:p w:rsidR="00770511" w:rsidRDefault="00770511" w:rsidP="00770511">
      <w:pPr>
        <w:pStyle w:val="Petit-Titre"/>
      </w:pPr>
      <w:r>
        <w:t>Le Flag</w:t>
      </w:r>
    </w:p>
    <w:p w:rsidR="00770511" w:rsidRDefault="00770511" w:rsidP="00770511">
      <w:r>
        <w:t>Le flag désigne l’action qui doit être effectuée lors de sa validation, ou lors de son actualisation. Ce flag est utilisé par 2 fonctions principales de l’interface :</w:t>
      </w:r>
    </w:p>
    <w:p w:rsidR="00770511" w:rsidRDefault="00770511" w:rsidP="00770511">
      <w:r>
        <w:t>effectuer_gui();</w:t>
      </w:r>
      <w:r>
        <w:br/>
      </w:r>
      <w:r>
        <w:tab/>
        <w:t>actualiser_gui();</w:t>
      </w:r>
    </w:p>
    <w:p w:rsidR="00942079" w:rsidRDefault="0001788C" w:rsidP="00EB2540">
      <w:r>
        <w:t xml:space="preserve">Le flag est attribué grâce à une énumération pour mieux comprendre son utilité. </w:t>
      </w:r>
      <w:r w:rsidR="0006541F">
        <w:t>Chacune des deux fonctions effectuent une action différente selon ce flag.</w:t>
      </w:r>
      <w:r w:rsidR="00B345BA">
        <w:t xml:space="preserve"> A chaque actualisation du programme, actualiser_gui() est appelée automatiquement, et lorsque</w:t>
      </w:r>
      <w:r w:rsidR="00FE3F2B">
        <w:t xml:space="preserve"> un élément est validé (exemple, un bouton est enfoncé), effectuer_gui() est appelé</w:t>
      </w:r>
      <w:r w:rsidR="00594A9B">
        <w:t>e.</w:t>
      </w:r>
    </w:p>
    <w:p w:rsidR="009E3436" w:rsidRDefault="009E3436" w:rsidP="009E3436">
      <w:pPr>
        <w:pStyle w:val="Petit-Titre"/>
      </w:pPr>
      <w:r>
        <w:t>L’element actif</w:t>
      </w:r>
    </w:p>
    <w:p w:rsidR="009E3436" w:rsidRPr="009E3436" w:rsidRDefault="009E3436" w:rsidP="00F25CA4">
      <w:r>
        <w:t>L’</w:t>
      </w:r>
      <w:r w:rsidR="00F25CA4">
        <w:t>élément</w:t>
      </w:r>
      <w:r w:rsidR="005163B5">
        <w:t xml:space="preserve"> actif, nommé</w:t>
      </w:r>
      <w:r>
        <w:t xml:space="preserve"> gui_actif dans la structure interface, désigne l’élément qui a été sélectionné</w:t>
      </w:r>
      <w:r w:rsidR="00F25CA4">
        <w:t>, comme s</w:t>
      </w:r>
      <w:r w:rsidR="005163B5">
        <w:t>’</w:t>
      </w:r>
      <w:r w:rsidR="00F25CA4">
        <w:t xml:space="preserve">il avait obtenu le focus. Si cet </w:t>
      </w:r>
      <w:r w:rsidR="0028235C">
        <w:t>élément</w:t>
      </w:r>
      <w:r w:rsidR="00F25CA4">
        <w:t xml:space="preserve"> est un bouton, il est actif pendant que le clic est enfoncé, et l’action est effectuée au </w:t>
      </w:r>
      <w:r w:rsidR="0028235C">
        <w:t>relâchement</w:t>
      </w:r>
      <w:r w:rsidR="00F25CA4">
        <w:t xml:space="preserve">. En revanche si cet </w:t>
      </w:r>
      <w:r w:rsidR="00FA3833">
        <w:t>élément</w:t>
      </w:r>
      <w:r w:rsidR="00F25CA4">
        <w:t xml:space="preserve"> est de type saisie, alors toutes les touches du clavier sont orientées vers la valeur du champ, et la touche Entrée effectue l’action correspondante.</w:t>
      </w:r>
    </w:p>
    <w:p w:rsidR="002F7E01" w:rsidRDefault="002F7E01" w:rsidP="002F7E01">
      <w:pPr>
        <w:pStyle w:val="Titre2"/>
      </w:pPr>
      <w:bookmarkStart w:id="18" w:name="_Toc257192580"/>
      <w:r>
        <w:lastRenderedPageBreak/>
        <w:t>Structure de la Map</w:t>
      </w:r>
      <w:bookmarkEnd w:id="18"/>
    </w:p>
    <w:p w:rsidR="002F7E01" w:rsidRDefault="002F7E01" w:rsidP="002F7E01">
      <w:r>
        <w:t xml:space="preserve">Enfin, abordons la chose essentielle de l’éditeur de map : la structure des données de la map. Nous avons beaucoup pensé cette structure en </w:t>
      </w:r>
      <w:r w:rsidR="002D5EA3">
        <w:t>binôme</w:t>
      </w:r>
      <w:r>
        <w:t>, car tout le jeu tournerait autour de celle-ci. Plus que convenir à nous deux, elle devait surtout convenir parfaitement aux besoins du jeu.</w:t>
      </w:r>
      <w:r w:rsidR="002D5EA3">
        <w:t xml:space="preserve"> Les fonctionnalités que nous avions pensé</w:t>
      </w:r>
      <w:r w:rsidR="005163B5">
        <w:t>es</w:t>
      </w:r>
      <w:r w:rsidR="002D5EA3">
        <w:t xml:space="preserve"> </w:t>
      </w:r>
      <w:r w:rsidR="001F35A3">
        <w:t>nous ont orienté</w:t>
      </w:r>
      <w:r w:rsidR="005163B5">
        <w:t>es</w:t>
      </w:r>
      <w:r w:rsidR="001F35A3">
        <w:t xml:space="preserve"> pour sa création :</w:t>
      </w:r>
    </w:p>
    <w:p w:rsidR="00130CFF" w:rsidRDefault="00130CFF" w:rsidP="005B6EB3">
      <w:pPr>
        <w:pStyle w:val="Paragraphedeliste"/>
        <w:numPr>
          <w:ilvl w:val="0"/>
          <w:numId w:val="7"/>
        </w:numPr>
      </w:pPr>
      <w:r>
        <w:t>Chaque tile fait partie d’un grand tileset et est designée par un id</w:t>
      </w:r>
      <w:r w:rsidR="005163B5">
        <w:t>entifiant</w:t>
      </w:r>
    </w:p>
    <w:p w:rsidR="00130CFF" w:rsidRDefault="00130CFF" w:rsidP="005B6EB3">
      <w:pPr>
        <w:pStyle w:val="Paragraphedeliste"/>
        <w:numPr>
          <w:ilvl w:val="0"/>
          <w:numId w:val="7"/>
        </w:numPr>
      </w:pPr>
      <w:r>
        <w:t>Il est possible d’animer les tiles</w:t>
      </w:r>
    </w:p>
    <w:p w:rsidR="00A57337" w:rsidRDefault="00A57337" w:rsidP="005B6EB3">
      <w:pPr>
        <w:pStyle w:val="Paragraphedeliste"/>
        <w:numPr>
          <w:ilvl w:val="0"/>
          <w:numId w:val="7"/>
        </w:numPr>
      </w:pPr>
      <w:r>
        <w:t>L</w:t>
      </w:r>
      <w:r w:rsidR="005163B5">
        <w:t>es tiles ont une couleur moyenn</w:t>
      </w:r>
      <w:r>
        <w:t>e utilisable pour une minimap</w:t>
      </w:r>
    </w:p>
    <w:p w:rsidR="00130CFF" w:rsidRDefault="00130CFF" w:rsidP="005B6EB3">
      <w:pPr>
        <w:pStyle w:val="Paragraphedeliste"/>
        <w:numPr>
          <w:ilvl w:val="0"/>
          <w:numId w:val="7"/>
        </w:numPr>
      </w:pPr>
      <w:r>
        <w:t xml:space="preserve">Chaque tile est caractérisée par un coût et le type de terrain (Sol, </w:t>
      </w:r>
      <w:r w:rsidR="005163B5">
        <w:t>O</w:t>
      </w:r>
      <w:r>
        <w:t>bstacle,</w:t>
      </w:r>
      <w:r w:rsidR="005163B5">
        <w:t xml:space="preserve"> etc.</w:t>
      </w:r>
      <w:r>
        <w:t>)</w:t>
      </w:r>
    </w:p>
    <w:p w:rsidR="007C04F7" w:rsidRDefault="007C04F7" w:rsidP="005B6EB3">
      <w:pPr>
        <w:pStyle w:val="Paragraphedeliste"/>
        <w:numPr>
          <w:ilvl w:val="0"/>
          <w:numId w:val="7"/>
        </w:numPr>
      </w:pPr>
      <w:r>
        <w:t>Chaque case de la map est caractérisée par sa tile</w:t>
      </w:r>
    </w:p>
    <w:p w:rsidR="00A57337" w:rsidRDefault="007C04F7" w:rsidP="005B6EB3">
      <w:pPr>
        <w:pStyle w:val="Paragraphedeliste"/>
        <w:numPr>
          <w:ilvl w:val="0"/>
          <w:numId w:val="7"/>
        </w:numPr>
      </w:pPr>
      <w:r>
        <w:t>On enregistre pour chaque case si elle a été explorée, et si elle est visible</w:t>
      </w:r>
    </w:p>
    <w:p w:rsidR="007C04F7" w:rsidRDefault="007C04F7" w:rsidP="00A75F5D">
      <w:r>
        <w:t>Ainsi, là encore on a crée une structure pour la map,</w:t>
      </w:r>
      <w:r w:rsidR="008162B0">
        <w:t xml:space="preserve"> ou plutôt une hiérarchie de structures,</w:t>
      </w:r>
      <w:r>
        <w:t xml:space="preserve"> contenant toutes les données nécessaires à son chargement </w:t>
      </w:r>
      <w:r w:rsidR="00195F04">
        <w:t>(</w:t>
      </w:r>
      <w:r>
        <w:t>et sa sauvegarde, pensons-y !</w:t>
      </w:r>
      <w:r w:rsidR="00195F04">
        <w:t>).</w:t>
      </w:r>
      <w:r w:rsidR="008162B0">
        <w:t xml:space="preserve"> On voit 3 structures différentes : map, tile, tileset.</w:t>
      </w:r>
    </w:p>
    <w:p w:rsidR="007C04F7" w:rsidRDefault="007C04F7" w:rsidP="00DA1461">
      <w:pPr>
        <w:pStyle w:val="Sansinterligne"/>
      </w:pPr>
      <w:r>
        <w:rPr>
          <w:noProof/>
          <w:lang w:eastAsia="zh-TW" w:bidi="he-IL"/>
        </w:rPr>
        <w:drawing>
          <wp:inline distT="0" distB="0" distL="0" distR="0">
            <wp:extent cx="6635139" cy="3075709"/>
            <wp:effectExtent l="57150" t="0" r="70461" b="29441"/>
            <wp:docPr id="6" name="Diagramme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rsidR="007C04F7" w:rsidRDefault="007C04F7" w:rsidP="007C04F7"/>
    <w:p w:rsidR="001061A6" w:rsidRDefault="001061A6" w:rsidP="001061A6">
      <w:r>
        <w:t>Rajoutons à cela quelques précision : les tiles peuvent avoir différents types (SOL, OBSTACLE, MORT, CAMP). Le type SOL précise un terrain franchissable, un type OBSCTABLE bloque le personnage qui ne peut pas y aller, un type MORT devait faire mourir le personnage (mais n’est pas implémenté) et enfin le plus important, le type CAMP défini l’</w:t>
      </w:r>
      <w:r w:rsidR="003A2CA7">
        <w:t>emplacement</w:t>
      </w:r>
      <w:r>
        <w:t xml:space="preserve"> de départ d’un camp, à savoir l’emplacement du Graal. Si ce dernier type n’est pas présent sur la map, la partie ne pourra se dérouler. Il faut donc impérativement qu’il y en ait 2, 3 ou 4.</w:t>
      </w:r>
    </w:p>
    <w:p w:rsidR="00A876BD" w:rsidRDefault="0062524C" w:rsidP="009B269A">
      <w:r>
        <w:t>À partir de la structure de la map, chaque fonction p</w:t>
      </w:r>
      <w:r w:rsidR="009B269A">
        <w:t>eu</w:t>
      </w:r>
      <w:r>
        <w:t>t accéder aux données de la map. Ainsi, on peut aisément afficher la map, actualiser la minimap, mais surtout, charger une map en initialisant la structure, et sauvegarder cette map en enregistrant cette structure dans un fichier en définissant notre propre format.</w:t>
      </w:r>
    </w:p>
    <w:p w:rsidR="00A876BD" w:rsidRDefault="00A876BD" w:rsidP="00A876BD">
      <w:pPr>
        <w:pStyle w:val="Titre2"/>
      </w:pPr>
      <w:bookmarkStart w:id="19" w:name="_Toc257192581"/>
      <w:r>
        <w:lastRenderedPageBreak/>
        <w:t>Ecran de jeu</w:t>
      </w:r>
      <w:bookmarkEnd w:id="19"/>
    </w:p>
    <w:p w:rsidR="004C5CE1" w:rsidRDefault="004C5CE1" w:rsidP="004C5CE1">
      <w:pPr>
        <w:pStyle w:val="Titre3"/>
      </w:pPr>
      <w:bookmarkStart w:id="20" w:name="_Toc257192582"/>
      <w:r>
        <w:t>Affichage de la map</w:t>
      </w:r>
      <w:bookmarkEnd w:id="20"/>
    </w:p>
    <w:p w:rsidR="001F35A3" w:rsidRDefault="00A876BD" w:rsidP="00A876BD">
      <w:r>
        <w:t xml:space="preserve">L’écran de jeu est le premier élément de l’interface (n°0), </w:t>
      </w:r>
      <w:r w:rsidR="00FA3833">
        <w:t>et sa position dans la map est contenue dans les coordonnées de rognage (on a donc un traitement spécial pour celui-ci). À chaque rafraichissement de la fenêtre, on affiche l’interface, et cette étape début</w:t>
      </w:r>
      <w:r w:rsidR="00D40FC9">
        <w:t>e</w:t>
      </w:r>
      <w:r w:rsidR="00FA3833">
        <w:t xml:space="preserve"> par une actualisation de chaque élément, lors de laquelle la map est « Blittée » sur l’écran.</w:t>
      </w:r>
    </w:p>
    <w:p w:rsidR="001726DC" w:rsidRDefault="001726DC" w:rsidP="00A876BD">
      <w:r>
        <w:t>Afin d’optimiser l’affichage de la map sur l’écran, on ne blitte que les tiles qui se trouvent sur l’écran.</w:t>
      </w:r>
      <w:r w:rsidR="00296C9D">
        <w:t xml:space="preserve"> Néanmoins, pour un écran de 600x600 (la taille par défaut), cela représente quand même</w:t>
      </w:r>
      <w:r w:rsidR="001E769F">
        <w:t xml:space="preserve"> 361 blits rien que pour la map. Et nous verrons à la fin de ce rapport que cela pose quelques problèmes.</w:t>
      </w:r>
    </w:p>
    <w:p w:rsidR="00631BF0" w:rsidRDefault="00631BF0" w:rsidP="00A876BD">
      <w:r>
        <w:t xml:space="preserve">Cet affichage se fait très facilement, car il suffit de </w:t>
      </w:r>
      <w:r w:rsidR="001A7656">
        <w:t>récupérer</w:t>
      </w:r>
      <w:r>
        <w:t xml:space="preserve"> les cases grâce à une double boucle POUR, qui se situent entre la position de l’écran (en pixels, donc on divise par la taille d’une tile, TILE_TAI</w:t>
      </w:r>
      <w:r w:rsidR="00AA6C5E">
        <w:t>LLE) et la même position + la largeur/hauteur de l’écran.</w:t>
      </w:r>
      <w:r w:rsidR="001A7656">
        <w:t xml:space="preserve"> Et rien de plus simple pour bien afficher les tiles comme une grille.</w:t>
      </w:r>
    </w:p>
    <w:p w:rsidR="004C5CE1" w:rsidRDefault="004C5CE1" w:rsidP="004C5CE1">
      <w:pPr>
        <w:pStyle w:val="Titre3"/>
      </w:pPr>
      <w:bookmarkStart w:id="21" w:name="_Toc257192583"/>
      <w:r>
        <w:t>Scrolling de l’écran</w:t>
      </w:r>
      <w:bookmarkEnd w:id="21"/>
    </w:p>
    <w:p w:rsidR="004C5CE1" w:rsidRDefault="004C5CE1" w:rsidP="004C5CE1">
      <w:r>
        <w:t>Enfin, une chose intéressant</w:t>
      </w:r>
      <w:r w:rsidR="00F23C84">
        <w:t>e</w:t>
      </w:r>
      <w:r>
        <w:t xml:space="preserve"> con</w:t>
      </w:r>
      <w:r w:rsidR="00F23C84">
        <w:t>cernant l’écran, c’est le scroll</w:t>
      </w:r>
      <w:r>
        <w:t>, c'est-à-dire le déroulement de l’écran pour voir le reste de la map.</w:t>
      </w:r>
    </w:p>
    <w:p w:rsidR="004C5CE1" w:rsidRDefault="004C5CE1" w:rsidP="004C5CE1">
      <w:r>
        <w:t>Nous avons décidé de faire un scroll de 3 manières : Avec les flèches du clavier, sur les bords de l’écran, et via la minimap.</w:t>
      </w:r>
      <w:r w:rsidR="005157F6">
        <w:t xml:space="preserve"> Pour le scroll au clavier, il n’y avait </w:t>
      </w:r>
      <w:r w:rsidR="00F23C84">
        <w:t>aucun souci</w:t>
      </w:r>
      <w:r w:rsidR="005157F6">
        <w:t>, cependant, le scroll impliquait une petite subtilité</w:t>
      </w:r>
      <w:r w:rsidR="00F23C84">
        <w:t>.</w:t>
      </w:r>
    </w:p>
    <w:p w:rsidR="005157F6" w:rsidRDefault="005157F6" w:rsidP="004C5CE1">
      <w:r>
        <w:t xml:space="preserve">En effet, nous </w:t>
      </w:r>
      <w:r w:rsidR="00D63D57">
        <w:t>voulions</w:t>
      </w:r>
      <w:r>
        <w:t xml:space="preserve"> éviter qu’un déplacement de la souris sur la barre latérale déplace l’</w:t>
      </w:r>
      <w:r w:rsidR="00D63D57">
        <w:t>écran</w:t>
      </w:r>
      <w:r>
        <w:t xml:space="preserve">. Ainsi, </w:t>
      </w:r>
      <w:r w:rsidR="00F23C84">
        <w:t>nous avons ajoutés</w:t>
      </w:r>
      <w:r>
        <w:t xml:space="preserve"> un petit délai</w:t>
      </w:r>
      <w:r w:rsidR="00465481">
        <w:t xml:space="preserve"> de 200ms permettant d’éviter ce désagrément. Pour ce qui est du scroll via la Minimap, </w:t>
      </w:r>
      <w:r w:rsidR="000A5A17">
        <w:t>il suffira de faire correspondre la position sur la minimap avec la position dans la map</w:t>
      </w:r>
      <w:r w:rsidR="0032272F">
        <w:t>, une fois la minimap cré</w:t>
      </w:r>
      <w:r w:rsidR="00F23C84">
        <w:t>é</w:t>
      </w:r>
      <w:r w:rsidR="0032272F">
        <w:t>e.</w:t>
      </w:r>
    </w:p>
    <w:p w:rsidR="00AF04BF" w:rsidRDefault="00AF04BF" w:rsidP="005A4870">
      <w:pPr>
        <w:pStyle w:val="Titre2"/>
      </w:pPr>
      <w:bookmarkStart w:id="22" w:name="_Toc257192584"/>
      <w:r>
        <w:t xml:space="preserve">La </w:t>
      </w:r>
      <w:r w:rsidR="005A4870">
        <w:t>M</w:t>
      </w:r>
      <w:r>
        <w:t>inimap</w:t>
      </w:r>
      <w:bookmarkEnd w:id="22"/>
    </w:p>
    <w:p w:rsidR="00AF04BF" w:rsidRDefault="0012120A" w:rsidP="00AF04BF">
      <w:r>
        <w:t>L’algorithme de calcul de la minimap se révèle être, au final, un algorithme de redimensionnement d’image</w:t>
      </w:r>
      <w:r w:rsidR="00B95A25">
        <w:t xml:space="preserve"> avec un filtre de pondération des pixels.</w:t>
      </w:r>
    </w:p>
    <w:p w:rsidR="00B95A25" w:rsidRDefault="00B95A25" w:rsidP="00AF04BF">
      <w:r>
        <w:t>En effet on part de l’image de la map réelle dont on réduit la taille à une image d’autant de pixels que de cases : les couleurs de ces pixels sont calculées en effectuant une moyenne pondérée des pixels de chaque case/tile. Cette première étape est effectuée au chargement du tileset pour optimiser les temps de calcul lors des mises à jour.</w:t>
      </w:r>
    </w:p>
    <w:p w:rsidR="00B95A25" w:rsidRDefault="00B95A25" w:rsidP="00AF04BF">
      <w:r>
        <w:t xml:space="preserve">La deuxième étape consiste à redimensionner </w:t>
      </w:r>
      <w:r w:rsidR="0065551B">
        <w:t xml:space="preserve">(tout en gardant les proportions) </w:t>
      </w:r>
      <w:r>
        <w:t xml:space="preserve">l’image obtenue </w:t>
      </w:r>
      <w:r w:rsidR="0065551B">
        <w:t>pour qu’elle rentre parfaitement dans le cadre qui lui est réservé et dont la taille est 160 * 160 pixels. On cherche donc le ratio (rapport de la taille de départ et la taille obtenue) optimal c’est-à-dire celui qui permet d’avoir la minimap la plus grande possible dans le carré de 160 * 160.</w:t>
      </w:r>
      <w:r w:rsidR="00A97AC7">
        <w:t xml:space="preserve"> Ensuite, pour chaque pixel en entrée, on calcul le coefficient qu’on utilisera pour faire la moyenne à la fin, ce calcul prenant en compte la surface du pixel d’entrée qui </w:t>
      </w:r>
      <w:r w:rsidR="00A97AC7">
        <w:lastRenderedPageBreak/>
        <w:t xml:space="preserve">recouvre le pixel de sortie. Un exemple pour clarifier ce calcul : supposons qu’un pixel </w:t>
      </w:r>
      <w:r w:rsidR="001655E3">
        <w:t>en entrée se situe théoriquement après redimensionnement entre deux pixels de sortie. Ce pixel saura alors affecté d’un coefficient ½ et sera appliqué aux deux pixels de sortie concernés.</w:t>
      </w:r>
    </w:p>
    <w:p w:rsidR="001655E3" w:rsidRDefault="001655E3" w:rsidP="00AF04BF">
      <w:r>
        <w:t xml:space="preserve">On finit par faire la moyenne pour trouver chaque pixel de sortie et il ne reste plus qu’à afficher le (magnifique) résultat. Cet algorithme est suffisant pour l’éditeur mais pas pour le client graphique qui doit ajouter les pions des joueurs par-dessus cette minimap. Il faut alors distinguer deux cas : l’agrandissement et le rétrécissement. Dans le premier cas il suffit de remplacer la couleur de la </w:t>
      </w:r>
      <w:r w:rsidR="009E70C2">
        <w:t>case/tile par celle du pion. Dans le second cas il faut afficher un pixel entier (sans coefficient) au dessus de la sortie pour obtenir au moins un pixel qui sera visible.</w:t>
      </w:r>
      <w:r w:rsidR="00A85630">
        <w:t xml:space="preserve"> Si </w:t>
      </w:r>
      <w:r w:rsidR="00C03F49">
        <w:t>on n’opère</w:t>
      </w:r>
      <w:r w:rsidR="00A85630">
        <w:t xml:space="preserve"> pas ainsi le pixel correspondant au pion sera </w:t>
      </w:r>
      <w:r w:rsidR="00C03F49">
        <w:t>mélangé avec la couleur du terrain alentour à cause de la moyenne pondérée et sera à peine visible.</w:t>
      </w:r>
    </w:p>
    <w:p w:rsidR="00A75F5D" w:rsidRDefault="00436170" w:rsidP="00A75F5D">
      <w:pPr>
        <w:pStyle w:val="Titre2"/>
      </w:pPr>
      <w:bookmarkStart w:id="23" w:name="_Toc257192585"/>
      <w:r>
        <w:t>L’Edition de la Map</w:t>
      </w:r>
      <w:bookmarkEnd w:id="23"/>
    </w:p>
    <w:p w:rsidR="00436170" w:rsidRDefault="00436170" w:rsidP="00DC6B37">
      <w:r>
        <w:t>Pour éditer la map</w:t>
      </w:r>
      <w:r w:rsidR="00DC6B37">
        <w:t>,</w:t>
      </w:r>
      <w:r>
        <w:t xml:space="preserve"> </w:t>
      </w:r>
      <w:r w:rsidR="00DC6B37">
        <w:t>i</w:t>
      </w:r>
      <w:r>
        <w:t>l suffit de récupérer la position du curseur dans la map, à partir de la position du pointeur dans la fenêtre. Cela se fait simplement en additionnant la position du pointeur avec la position de l’écran dans la map (en pixels) que l’on divise par la taille d’une tile.</w:t>
      </w:r>
    </w:p>
    <w:p w:rsidR="00DC6B37" w:rsidRDefault="00DC6B37" w:rsidP="00DC6B37">
      <w:r>
        <w:t>Ainsi, lorsque l’on a la position du curseur, lorsque l’utilisateur clic, on change la valeur de map.cases[curseur.y][curseur.x].tile par une nouvelle valeur, que l’on enregistre dans l’interface. L’utilisateur a donc la possibilité ensuite de changer cette tile courante, grâce à la roulette de la souris, ou aux boutons précédent / suivant dans la barre latérale, autour de l’aperçu de la tile courante.</w:t>
      </w:r>
    </w:p>
    <w:p w:rsidR="00DC6B37" w:rsidRDefault="00DC6B37" w:rsidP="00DC6B37">
      <w:r>
        <w:t>Pour pouvoir éditer toutes les données des tiles, la barre latérale contient des champs de saisie, et même un menu déroulant, permettant de modifier le type de terrain, ainsi que le coût en points de mouvement de la tile courante.</w:t>
      </w:r>
    </w:p>
    <w:p w:rsidR="006A4658" w:rsidRDefault="006A4658" w:rsidP="00DC6B37">
      <w:r>
        <w:t>D’autres champs dans la barre latérale permettent d’éditer le nom du tileset utilisé (si l’on veut faire plusieurs thèmes), ainsi que le nom de la map, pour pouvoir la sauvegarder.</w:t>
      </w:r>
    </w:p>
    <w:p w:rsidR="006A4658" w:rsidRDefault="006A4658" w:rsidP="006A4658">
      <w:pPr>
        <w:pStyle w:val="Titre2"/>
      </w:pPr>
      <w:bookmarkStart w:id="24" w:name="_Toc257192586"/>
      <w:r>
        <w:t>Sauvegarde de la Map</w:t>
      </w:r>
      <w:bookmarkEnd w:id="24"/>
    </w:p>
    <w:p w:rsidR="006A4658" w:rsidRDefault="002E5674" w:rsidP="006A4658">
      <w:r>
        <w:t>Nous avons</w:t>
      </w:r>
      <w:r w:rsidR="006A4658">
        <w:t xml:space="preserve"> fait la sauvegarde avant le chargement, ce qui est logique étant donné que le chargement nécessite d’avoir une map déjà sauvegardée.</w:t>
      </w:r>
    </w:p>
    <w:p w:rsidR="006A4658" w:rsidRDefault="006A4658" w:rsidP="00ED439D">
      <w:r>
        <w:t xml:space="preserve">Pour la sauvegarde, l’idée était simple : on enregistre toutes les données de la structure de manière ordonnée, en binaire (sous forme d’octets, et non pas </w:t>
      </w:r>
      <w:r w:rsidR="00571DA9">
        <w:t xml:space="preserve">sous forme textuelle, en ASCII) dans un fichier spécifique à notre jeu, en définissant un format de fichier </w:t>
      </w:r>
      <w:r w:rsidR="00ED439D">
        <w:t>où</w:t>
      </w:r>
      <w:r w:rsidR="00571DA9">
        <w:t xml:space="preserve"> les données </w:t>
      </w:r>
      <w:r w:rsidR="00ED439D">
        <w:t xml:space="preserve">sont ordonnées </w:t>
      </w:r>
      <w:r w:rsidR="00571DA9">
        <w:t>pour pouvoir les récupérer.</w:t>
      </w:r>
    </w:p>
    <w:p w:rsidR="009C69E4" w:rsidRDefault="009C69E4" w:rsidP="009C69E4">
      <w:pPr>
        <w:pStyle w:val="Petit-Titre"/>
      </w:pPr>
      <w:r>
        <w:t>Le Format d’une map</w:t>
      </w:r>
    </w:p>
    <w:p w:rsidR="009C69E4" w:rsidRDefault="009C69E4" w:rsidP="009C69E4">
      <w:r>
        <w:t xml:space="preserve">Voici le descriptif du format d’une map, que </w:t>
      </w:r>
      <w:r w:rsidR="002E5674">
        <w:t>nous avons</w:t>
      </w:r>
      <w:r w:rsidR="00923240">
        <w:t xml:space="preserve"> appelée KMAP (pour Kaaptur MAP), d’où son extension .kmap :</w:t>
      </w:r>
    </w:p>
    <w:p w:rsidR="00923240" w:rsidRDefault="00923240" w:rsidP="005B6EB3">
      <w:pPr>
        <w:pStyle w:val="Paragraphedeliste"/>
        <w:numPr>
          <w:ilvl w:val="0"/>
          <w:numId w:val="8"/>
        </w:numPr>
      </w:pPr>
      <w:r>
        <w:t>"KMAP" - 4 octets : Prouve que le fichier est une KMAP</w:t>
      </w:r>
    </w:p>
    <w:p w:rsidR="00923240" w:rsidRDefault="00923240" w:rsidP="005B6EB3">
      <w:pPr>
        <w:pStyle w:val="Paragraphedeliste"/>
        <w:numPr>
          <w:ilvl w:val="0"/>
          <w:numId w:val="8"/>
        </w:numPr>
      </w:pPr>
      <w:r w:rsidRPr="00BE403A">
        <w:lastRenderedPageBreak/>
        <w:t>"</w:t>
      </w:r>
      <w:r w:rsidR="00BE403A">
        <w:t>map</w:t>
      </w:r>
      <w:r w:rsidRPr="00BE403A">
        <w:t>.png"+</w:t>
      </w:r>
      <w:r w:rsidR="00BE403A" w:rsidRPr="00BE403A">
        <w:t xml:space="preserve"> EOT</w:t>
      </w:r>
      <w:r w:rsidRPr="00BE403A">
        <w:t xml:space="preserve"> </w:t>
      </w:r>
      <w:r w:rsidR="00BE403A" w:rsidRPr="00BE403A">
        <w:t>–</w:t>
      </w:r>
      <w:r w:rsidRPr="00BE403A">
        <w:t xml:space="preserve"> variable</w:t>
      </w:r>
      <w:r w:rsidR="00BE403A" w:rsidRPr="00BE403A">
        <w:t xml:space="preserve"> : Nom du </w:t>
      </w:r>
      <w:r w:rsidR="00BE403A">
        <w:t>tileset</w:t>
      </w:r>
    </w:p>
    <w:p w:rsidR="00BE403A" w:rsidRDefault="00BE403A" w:rsidP="005B6EB3">
      <w:pPr>
        <w:pStyle w:val="Paragraphedeliste"/>
        <w:numPr>
          <w:ilvl w:val="0"/>
          <w:numId w:val="8"/>
        </w:numPr>
      </w:pPr>
      <w:r>
        <w:t xml:space="preserve">Tilemax </w:t>
      </w:r>
      <w:r w:rsidR="007A7692">
        <w:t>–</w:t>
      </w:r>
      <w:r>
        <w:t xml:space="preserve"> 1</w:t>
      </w:r>
      <w:r w:rsidR="007A7692">
        <w:t xml:space="preserve"> octet : Nombre de tiles (doit correspondre au tileset)</w:t>
      </w:r>
    </w:p>
    <w:p w:rsidR="00DA2372" w:rsidRDefault="00DA2372" w:rsidP="005B6EB3">
      <w:pPr>
        <w:pStyle w:val="Paragraphedeliste"/>
        <w:numPr>
          <w:ilvl w:val="0"/>
          <w:numId w:val="8"/>
        </w:numPr>
      </w:pPr>
      <w:r>
        <w:t>Liste des Tiles </w:t>
      </w:r>
      <w:r w:rsidR="001474BA">
        <w:t>(5 * Tilemax Octets)</w:t>
      </w:r>
      <w:r>
        <w:t>:</w:t>
      </w:r>
    </w:p>
    <w:p w:rsidR="005902EC" w:rsidRDefault="00DA2372" w:rsidP="005B6EB3">
      <w:pPr>
        <w:pStyle w:val="Paragraphedeliste"/>
        <w:numPr>
          <w:ilvl w:val="1"/>
          <w:numId w:val="8"/>
        </w:numPr>
      </w:pPr>
      <w:r>
        <w:t>Type – 1 octet : type du terrain de la tile n</w:t>
      </w:r>
    </w:p>
    <w:p w:rsidR="00DA2372" w:rsidRDefault="00DA2372" w:rsidP="005B6EB3">
      <w:pPr>
        <w:pStyle w:val="Paragraphedeliste"/>
        <w:numPr>
          <w:ilvl w:val="1"/>
          <w:numId w:val="8"/>
        </w:numPr>
      </w:pPr>
      <w:r>
        <w:t>Cout_pts – 1 octet : Couts en points de mouvement</w:t>
      </w:r>
    </w:p>
    <w:p w:rsidR="00DA2372" w:rsidRDefault="00DA2372" w:rsidP="005B6EB3">
      <w:pPr>
        <w:pStyle w:val="Paragraphedeliste"/>
        <w:numPr>
          <w:ilvl w:val="1"/>
          <w:numId w:val="8"/>
        </w:numPr>
      </w:pPr>
      <w:r>
        <w:t>Couleur.R – 1 octet : Composante Rouge de la couleur d’aperçu</w:t>
      </w:r>
    </w:p>
    <w:p w:rsidR="00DA2372" w:rsidRDefault="00DA2372" w:rsidP="005B6EB3">
      <w:pPr>
        <w:pStyle w:val="Paragraphedeliste"/>
        <w:numPr>
          <w:ilvl w:val="1"/>
          <w:numId w:val="8"/>
        </w:numPr>
      </w:pPr>
      <w:r>
        <w:t>Couleur.G – 1 octet</w:t>
      </w:r>
      <w:r w:rsidR="008F6B7A">
        <w:t> </w:t>
      </w:r>
      <w:r>
        <w:t>: Composante Vert de la couleur d’aperçu</w:t>
      </w:r>
    </w:p>
    <w:p w:rsidR="00DA2372" w:rsidRDefault="00DA2372" w:rsidP="005B6EB3">
      <w:pPr>
        <w:pStyle w:val="Paragraphedeliste"/>
        <w:numPr>
          <w:ilvl w:val="1"/>
          <w:numId w:val="8"/>
        </w:numPr>
      </w:pPr>
      <w:r>
        <w:t>Couleur.B – 1 octet</w:t>
      </w:r>
      <w:r w:rsidR="008F6B7A">
        <w:t> </w:t>
      </w:r>
      <w:r>
        <w:t>: Composante Bleue de la couleur d’aperçu</w:t>
      </w:r>
    </w:p>
    <w:p w:rsidR="00DA2372" w:rsidRDefault="008F6B7A" w:rsidP="005B6EB3">
      <w:pPr>
        <w:pStyle w:val="Paragraphedeliste"/>
        <w:numPr>
          <w:ilvl w:val="0"/>
          <w:numId w:val="8"/>
        </w:numPr>
      </w:pPr>
      <w:r>
        <w:t>Largeur – 1 octet : Largeur de la map</w:t>
      </w:r>
    </w:p>
    <w:p w:rsidR="008F6B7A" w:rsidRDefault="008F6B7A" w:rsidP="005B6EB3">
      <w:pPr>
        <w:pStyle w:val="Paragraphedeliste"/>
        <w:numPr>
          <w:ilvl w:val="0"/>
          <w:numId w:val="8"/>
        </w:numPr>
      </w:pPr>
      <w:r>
        <w:t>Hauteur – 1 octet : Hauteur de la map</w:t>
      </w:r>
    </w:p>
    <w:p w:rsidR="008F6B7A" w:rsidRDefault="001474BA" w:rsidP="005B6EB3">
      <w:pPr>
        <w:pStyle w:val="Paragraphedeliste"/>
        <w:numPr>
          <w:ilvl w:val="0"/>
          <w:numId w:val="8"/>
        </w:numPr>
      </w:pPr>
      <w:r>
        <w:t>Liste des Cases </w:t>
      </w:r>
      <w:r w:rsidR="00A84E25">
        <w:t>(Largeur</w:t>
      </w:r>
      <w:r w:rsidR="002E5674">
        <w:t xml:space="preserve"> </w:t>
      </w:r>
      <w:r w:rsidR="00A84E25">
        <w:t>*</w:t>
      </w:r>
      <w:r w:rsidR="002E5674">
        <w:t xml:space="preserve"> </w:t>
      </w:r>
      <w:r w:rsidR="00A84E25">
        <w:t>Hauteur Octets)</w:t>
      </w:r>
      <w:r>
        <w:t>:</w:t>
      </w:r>
    </w:p>
    <w:p w:rsidR="001474BA" w:rsidRDefault="001474BA" w:rsidP="005B6EB3">
      <w:pPr>
        <w:pStyle w:val="Paragraphedeliste"/>
        <w:numPr>
          <w:ilvl w:val="1"/>
          <w:numId w:val="8"/>
        </w:numPr>
      </w:pPr>
      <w:r>
        <w:t>Tile – 1 octet</w:t>
      </w:r>
      <w:r w:rsidR="0077598A">
        <w:t> : Tile correspondante à la case</w:t>
      </w:r>
    </w:p>
    <w:p w:rsidR="00EF4482" w:rsidRDefault="00EF4482" w:rsidP="00EF4482">
      <w:r>
        <w:t xml:space="preserve">Grâce à ce format, nous pouvions donc </w:t>
      </w:r>
      <w:r w:rsidR="001A54A5">
        <w:t>récupérer</w:t>
      </w:r>
      <w:r>
        <w:t xml:space="preserve"> l’exacte structure qui avait engendré le fichier .kmap. </w:t>
      </w:r>
    </w:p>
    <w:p w:rsidR="009D48E1" w:rsidRDefault="009D48E1" w:rsidP="009D48E1">
      <w:pPr>
        <w:pStyle w:val="Titre2"/>
      </w:pPr>
      <w:bookmarkStart w:id="25" w:name="_Toc257192587"/>
      <w:r>
        <w:t>Chargement de la map</w:t>
      </w:r>
      <w:bookmarkEnd w:id="25"/>
    </w:p>
    <w:p w:rsidR="009D48E1" w:rsidRDefault="009D48E1" w:rsidP="009D48E1">
      <w:r>
        <w:t xml:space="preserve">Le format d’un fichier étant assez simple à réutilisé, les explications seront très rapide. Pour charger une map, on vérifie qu’elle commance bien par KMAP. Ensuite, on récupere le tileset (la chaine de caractère jusqu’au caractère nul / EOT), puis tilemax qui nous servira dans une boucle POUR. Cette boucle POUR </w:t>
      </w:r>
      <w:r w:rsidR="00850409">
        <w:t>récupère</w:t>
      </w:r>
      <w:r>
        <w:t xml:space="preserve"> alors l’un après l’autre les 5 données concernant la tile n. Ensuite, on récupère la largeur et la hauteur de la map qui nous servirons là encore pour une double boucle POUR, selon y et x. On associe ensuite les tiles dans les cases correspondantes.</w:t>
      </w:r>
    </w:p>
    <w:p w:rsidR="009D48E1" w:rsidRDefault="009D48E1" w:rsidP="009D48E1">
      <w:r>
        <w:t>Afin d’être sûr qu’il n’y a aucun problème, à la fin du processus, on est sensé tomber sur la fin du fichier. Si ce n’est pas le cas, alors on peut soupçonner une erreur, donc on quitte le programme qui n’a pas pu charger de map.</w:t>
      </w:r>
    </w:p>
    <w:p w:rsidR="001342CC" w:rsidRDefault="006F5F8B" w:rsidP="001342CC">
      <w:pPr>
        <w:pStyle w:val="Titre2"/>
      </w:pPr>
      <w:bookmarkStart w:id="26" w:name="_Toc257192588"/>
      <w:r>
        <w:t>Générateur de map</w:t>
      </w:r>
      <w:bookmarkEnd w:id="26"/>
    </w:p>
    <w:p w:rsidR="006F5F8B" w:rsidRDefault="00787C25" w:rsidP="006F5F8B">
      <w:r>
        <w:t xml:space="preserve">Le générateur de map n’était pas une fonctionnalité que nous avions prévue au départ. Pensant faire un éditeur de map justement pour pouvoir laisser la possibilité de créer des map soi-même, </w:t>
      </w:r>
      <w:r w:rsidR="002E5674">
        <w:t>nous nous sommes</w:t>
      </w:r>
      <w:r>
        <w:t xml:space="preserve"> rendu compte que créer une petite map de 32x32 était une tâche assez longue et pénible, vu la complexité du tileset.</w:t>
      </w:r>
    </w:p>
    <w:p w:rsidR="00B4272D" w:rsidRDefault="002E5674" w:rsidP="00B4272D">
      <w:r>
        <w:t xml:space="preserve">Nous nous sommes </w:t>
      </w:r>
      <w:r w:rsidR="00024C25">
        <w:t>donc attardé</w:t>
      </w:r>
      <w:r>
        <w:t>s</w:t>
      </w:r>
      <w:r w:rsidR="00024C25">
        <w:t xml:space="preserve"> à faire un générateur de map, qui place automat</w:t>
      </w:r>
      <w:r>
        <w:t>iquement l</w:t>
      </w:r>
      <w:r w:rsidR="00024C25">
        <w:t xml:space="preserve">’eau, la forêt, et quelques éléments décoratifs (pancartes, </w:t>
      </w:r>
      <w:r w:rsidR="004D6D71">
        <w:t>tonneaux</w:t>
      </w:r>
      <w:r w:rsidR="00024C25">
        <w:t>, rochers, buissons, pierres)</w:t>
      </w:r>
      <w:r>
        <w:t>, inspiré par la méthode d’</w:t>
      </w:r>
      <w:r w:rsidR="00B4272D">
        <w:t xml:space="preserve">Iso (Jean Dupouy) qui </w:t>
      </w:r>
      <w:r>
        <w:t xml:space="preserve">nous </w:t>
      </w:r>
      <w:r w:rsidR="00B4272D">
        <w:t>en avait parlé.</w:t>
      </w:r>
    </w:p>
    <w:p w:rsidR="00B4272D" w:rsidRDefault="00B4272D" w:rsidP="005B76BB">
      <w:r>
        <w:t>La génération d’une map al</w:t>
      </w:r>
      <w:r w:rsidR="005B76BB">
        <w:t>éatoire repose sur 3 étapes, qui sont</w:t>
      </w:r>
      <w:r>
        <w:t xml:space="preserve"> </w:t>
      </w:r>
      <w:r w:rsidR="005B76BB">
        <w:t>répétées</w:t>
      </w:r>
      <w:r>
        <w:t xml:space="preserve"> 1 fois par type de terrain ajouté :</w:t>
      </w:r>
    </w:p>
    <w:p w:rsidR="00B4272D" w:rsidRDefault="00B4272D" w:rsidP="005B6EB3">
      <w:pPr>
        <w:pStyle w:val="Paragraphedeliste"/>
        <w:numPr>
          <w:ilvl w:val="0"/>
          <w:numId w:val="9"/>
        </w:numPr>
      </w:pPr>
      <w:r>
        <w:t>Mise en place de « graines »</w:t>
      </w:r>
    </w:p>
    <w:p w:rsidR="00A832AC" w:rsidRDefault="00A832AC" w:rsidP="005B6EB3">
      <w:pPr>
        <w:pStyle w:val="Paragraphedeliste"/>
        <w:numPr>
          <w:ilvl w:val="0"/>
          <w:numId w:val="9"/>
        </w:numPr>
      </w:pPr>
      <w:r>
        <w:t>Agrandissement des graines</w:t>
      </w:r>
    </w:p>
    <w:p w:rsidR="00A832AC" w:rsidRDefault="00A832AC" w:rsidP="005B6EB3">
      <w:pPr>
        <w:pStyle w:val="Paragraphedeliste"/>
        <w:numPr>
          <w:ilvl w:val="0"/>
          <w:numId w:val="9"/>
        </w:numPr>
      </w:pPr>
      <w:r>
        <w:t>Mise en forme des bordures</w:t>
      </w:r>
    </w:p>
    <w:p w:rsidR="00A832AC" w:rsidRDefault="00A832AC" w:rsidP="00A832AC">
      <w:pPr>
        <w:pStyle w:val="Petit-Titre"/>
      </w:pPr>
      <w:r>
        <w:lastRenderedPageBreak/>
        <w:t>Mise en place des graines</w:t>
      </w:r>
    </w:p>
    <w:p w:rsidR="00A832AC" w:rsidRDefault="00530217" w:rsidP="00530217">
      <w:r>
        <w:t xml:space="preserve">Les graines sont des petits pixels (des tiles posées aléatoirement sur la map). Cette pose se fait grâce à une simple fonction coef_rand(), qui renvoie 1 ou 0 de manière </w:t>
      </w:r>
      <w:r w:rsidR="007F553E">
        <w:t>coefficientée</w:t>
      </w:r>
      <w:r>
        <w:t xml:space="preserve"> (le coefficient est un rapport sur mille sur le nombre de chance d’avoir 1).</w:t>
      </w:r>
    </w:p>
    <w:p w:rsidR="004259B0" w:rsidRDefault="004259B0" w:rsidP="00530217">
      <w:r>
        <w:t xml:space="preserve">Un petit rapport engendrera des petits points </w:t>
      </w:r>
      <w:r w:rsidR="007F553E">
        <w:t>éparpillés</w:t>
      </w:r>
      <w:r>
        <w:t>, un grand rapport remplira la map de pleins de points resserrés.</w:t>
      </w:r>
    </w:p>
    <w:p w:rsidR="004259B0" w:rsidRDefault="004259B0" w:rsidP="004259B0">
      <w:pPr>
        <w:pStyle w:val="Petit-Titre"/>
      </w:pPr>
      <w:r>
        <w:t>Agrandissement des graines</w:t>
      </w:r>
    </w:p>
    <w:p w:rsidR="004259B0" w:rsidRDefault="004259B0" w:rsidP="004259B0">
      <w:r>
        <w:t>Une fois les graines « plantées », la génération de la map ré-explore le tableau, et pour chaque graine, va créer rond de terrain autour de celle-ci, avec un rayon aléatoire.</w:t>
      </w:r>
      <w:r w:rsidR="00B140CE">
        <w:t xml:space="preserve"> Cela va créer des zones plus ou moins grandes, en fonction des coefficients appliqués, et des rayons de chaque terrain.</w:t>
      </w:r>
    </w:p>
    <w:p w:rsidR="00B140CE" w:rsidRDefault="00B140CE" w:rsidP="00B140CE">
      <w:pPr>
        <w:pStyle w:val="Petit-Titre"/>
      </w:pPr>
      <w:r>
        <w:t>Mise en forme des bordure</w:t>
      </w:r>
      <w:r w:rsidR="00876834">
        <w:t>s</w:t>
      </w:r>
    </w:p>
    <w:p w:rsidR="00B140CE" w:rsidRDefault="00B140CE" w:rsidP="00B140CE">
      <w:r>
        <w:t>La dernière étape est la plus compliquée. En effet, c’est celle qui prenait le plus de temps dans l’éla</w:t>
      </w:r>
      <w:r w:rsidR="00C55C3F">
        <w:t>boration d’une map manuellement</w:t>
      </w:r>
      <w:r>
        <w:t xml:space="preserve"> car il faut placer les bordures en fonction des 8 cases qui entourent la bordure.</w:t>
      </w:r>
    </w:p>
    <w:p w:rsidR="00B140CE" w:rsidRDefault="00B140CE" w:rsidP="00B140CE">
      <w:r>
        <w:t xml:space="preserve">Pour mettre des bordures avec un terrain simple (13 tiles pour le type de terrain), il faut </w:t>
      </w:r>
      <w:r w:rsidR="009B7FD0">
        <w:t>récupérer</w:t>
      </w:r>
      <w:r>
        <w:t xml:space="preserve"> dans une variable mask la configuration autour de la case courante. Cette configuration se fait sous forme de masque avec l’opérateur binaire OU, chaque direction étant identifiée par un bit précis, que </w:t>
      </w:r>
      <w:r w:rsidR="00C55C3F">
        <w:t>nous avons attribués</w:t>
      </w:r>
      <w:r>
        <w:t xml:space="preserve"> un peu </w:t>
      </w:r>
      <w:r w:rsidR="002F5DB3">
        <w:t>au hasard :</w:t>
      </w:r>
    </w:p>
    <w:p w:rsidR="002F5DB3" w:rsidRDefault="002F5DB3" w:rsidP="005B6EB3">
      <w:pPr>
        <w:pStyle w:val="Paragraphedeliste"/>
        <w:numPr>
          <w:ilvl w:val="2"/>
          <w:numId w:val="10"/>
        </w:numPr>
        <w:ind w:left="2835" w:hanging="283"/>
      </w:pPr>
      <w:r>
        <w:t>1</w:t>
      </w:r>
      <w:r w:rsidR="00B259A8">
        <w:tab/>
      </w:r>
      <w:r>
        <w:t>GAUCHE</w:t>
      </w:r>
      <w:r w:rsidR="008E5651">
        <w:tab/>
      </w:r>
      <w:r w:rsidR="008E5651">
        <w:tab/>
        <w:t>00000001</w:t>
      </w:r>
    </w:p>
    <w:p w:rsidR="002F5DB3" w:rsidRDefault="002F5DB3" w:rsidP="005B6EB3">
      <w:pPr>
        <w:pStyle w:val="Paragraphedeliste"/>
        <w:numPr>
          <w:ilvl w:val="2"/>
          <w:numId w:val="10"/>
        </w:numPr>
      </w:pPr>
      <w:r>
        <w:t>2</w:t>
      </w:r>
      <w:r w:rsidR="00B259A8">
        <w:tab/>
      </w:r>
      <w:r>
        <w:t>DROITE</w:t>
      </w:r>
      <w:r w:rsidR="008E5651">
        <w:tab/>
      </w:r>
      <w:r w:rsidR="008E5651">
        <w:tab/>
        <w:t>00000010</w:t>
      </w:r>
    </w:p>
    <w:p w:rsidR="002F5DB3" w:rsidRDefault="002F5DB3" w:rsidP="005B6EB3">
      <w:pPr>
        <w:pStyle w:val="Paragraphedeliste"/>
        <w:numPr>
          <w:ilvl w:val="2"/>
          <w:numId w:val="10"/>
        </w:numPr>
      </w:pPr>
      <w:r>
        <w:t>4</w:t>
      </w:r>
      <w:r w:rsidR="00B259A8">
        <w:tab/>
      </w:r>
      <w:r>
        <w:t>HAUT</w:t>
      </w:r>
      <w:r w:rsidR="008E5651">
        <w:tab/>
      </w:r>
      <w:r w:rsidR="008E5651">
        <w:tab/>
      </w:r>
      <w:r w:rsidR="008E5651">
        <w:tab/>
        <w:t>00000100</w:t>
      </w:r>
    </w:p>
    <w:p w:rsidR="002F5DB3" w:rsidRDefault="002F5DB3" w:rsidP="005B6EB3">
      <w:pPr>
        <w:pStyle w:val="Paragraphedeliste"/>
        <w:numPr>
          <w:ilvl w:val="2"/>
          <w:numId w:val="10"/>
        </w:numPr>
      </w:pPr>
      <w:r>
        <w:t>8</w:t>
      </w:r>
      <w:r w:rsidR="00B259A8">
        <w:tab/>
      </w:r>
      <w:r>
        <w:t>BAS</w:t>
      </w:r>
      <w:r w:rsidR="008E5651">
        <w:tab/>
      </w:r>
      <w:r w:rsidR="008E5651">
        <w:tab/>
      </w:r>
      <w:r w:rsidR="008E5651">
        <w:tab/>
        <w:t>00001000</w:t>
      </w:r>
    </w:p>
    <w:p w:rsidR="002F5DB3" w:rsidRDefault="002F5DB3" w:rsidP="005B6EB3">
      <w:pPr>
        <w:pStyle w:val="Paragraphedeliste"/>
        <w:numPr>
          <w:ilvl w:val="2"/>
          <w:numId w:val="10"/>
        </w:numPr>
      </w:pPr>
      <w:r>
        <w:t>16</w:t>
      </w:r>
      <w:r w:rsidR="00B259A8">
        <w:tab/>
      </w:r>
      <w:r>
        <w:t>GAUCHE-HAUT</w:t>
      </w:r>
      <w:r w:rsidR="008E5651">
        <w:tab/>
        <w:t>00010000</w:t>
      </w:r>
    </w:p>
    <w:p w:rsidR="002F5DB3" w:rsidRDefault="002F5DB3" w:rsidP="005B6EB3">
      <w:pPr>
        <w:pStyle w:val="Paragraphedeliste"/>
        <w:numPr>
          <w:ilvl w:val="2"/>
          <w:numId w:val="10"/>
        </w:numPr>
      </w:pPr>
      <w:r>
        <w:t>32</w:t>
      </w:r>
      <w:r w:rsidR="00B259A8">
        <w:tab/>
      </w:r>
      <w:r>
        <w:t>GAUCHE-BAS</w:t>
      </w:r>
      <w:r w:rsidR="008E5651">
        <w:tab/>
        <w:t>00100000</w:t>
      </w:r>
    </w:p>
    <w:p w:rsidR="002F5DB3" w:rsidRDefault="002F5DB3" w:rsidP="005B6EB3">
      <w:pPr>
        <w:pStyle w:val="Paragraphedeliste"/>
        <w:numPr>
          <w:ilvl w:val="2"/>
          <w:numId w:val="10"/>
        </w:numPr>
      </w:pPr>
      <w:r>
        <w:t>64</w:t>
      </w:r>
      <w:r w:rsidR="00B259A8">
        <w:tab/>
      </w:r>
      <w:r>
        <w:t>DROITE-HAUT</w:t>
      </w:r>
      <w:r w:rsidR="008E5651">
        <w:tab/>
        <w:t>01000000</w:t>
      </w:r>
    </w:p>
    <w:p w:rsidR="002F5DB3" w:rsidRDefault="002F5DB3" w:rsidP="005B6EB3">
      <w:pPr>
        <w:pStyle w:val="Paragraphedeliste"/>
        <w:numPr>
          <w:ilvl w:val="2"/>
          <w:numId w:val="10"/>
        </w:numPr>
      </w:pPr>
      <w:r>
        <w:t>128</w:t>
      </w:r>
      <w:r w:rsidR="00B259A8">
        <w:tab/>
      </w:r>
      <w:r>
        <w:t>DROITE-BAS</w:t>
      </w:r>
      <w:r w:rsidR="008E5651">
        <w:tab/>
      </w:r>
      <w:r w:rsidR="008E5651">
        <w:tab/>
        <w:t>10000000</w:t>
      </w:r>
    </w:p>
    <w:p w:rsidR="00DC1846" w:rsidRDefault="00DC1846" w:rsidP="00DC1846">
      <w:r>
        <w:t xml:space="preserve">Ensuite, après avoir </w:t>
      </w:r>
      <w:r w:rsidR="00754B78">
        <w:t>établit la configuration, il suffit pour chaque configuration reconnue, de placer la tile correspondante à cette configuration. Cependant, certaines configurations ne correspondent pas à une tile définie. Cela arrive peu souvent, car l’agrandissement des graines permet de rendre les bordures assez régulières, mais parfois, il est impossible de placer une tile.</w:t>
      </w:r>
    </w:p>
    <w:p w:rsidR="00754B78" w:rsidRDefault="00754B78" w:rsidP="0021154F">
      <w:r>
        <w:t xml:space="preserve">Dans ce cas là, </w:t>
      </w:r>
      <w:r w:rsidR="00C55C3F">
        <w:t>nous avons</w:t>
      </w:r>
      <w:r>
        <w:t xml:space="preserve"> prévu le système de manière à ce que la bordure posant problème devienne du type de case 0 (le terrain </w:t>
      </w:r>
      <w:r w:rsidR="0021154F">
        <w:t>s</w:t>
      </w:r>
      <w:r>
        <w:t>ur lequel on pose la nouvelle couche).</w:t>
      </w:r>
      <w:r w:rsidR="00EF5086">
        <w:t xml:space="preserve"> Ensuite, la boucle de mise en forme va revenir au </w:t>
      </w:r>
      <w:r w:rsidR="002F2F87">
        <w:t>début</w:t>
      </w:r>
      <w:r w:rsidR="00EF5086">
        <w:t>, et recommencer le travail jusqu’à ce qu’il n’y ait plus aucun problème.</w:t>
      </w:r>
    </w:p>
    <w:p w:rsidR="002F2F87" w:rsidRDefault="002F2F87" w:rsidP="002F2F87">
      <w:pPr>
        <w:pStyle w:val="Petit-Titre"/>
      </w:pPr>
      <w:r>
        <w:t>Génération d’une map complète</w:t>
      </w:r>
    </w:p>
    <w:p w:rsidR="002F2F87" w:rsidRDefault="002F2F87" w:rsidP="002F2F87">
      <w:r>
        <w:lastRenderedPageBreak/>
        <w:t>Pour générer une map complète il faut placer l’eau, le sol, la forêt et quelques décorations. Pour cela, on part d’un terrain tout en eau, sur lequel on place du sol. Ensuite, on place des blocs de forêt là ou il y a de l’herbe pure (pas de bordures donc). Les bordures se font à l’</w:t>
      </w:r>
      <w:r w:rsidR="00571DA9">
        <w:t>intérieur</w:t>
      </w:r>
      <w:r>
        <w:t xml:space="preserve"> des blocs, pour ne pas détruire la couche de terrain inférieure.</w:t>
      </w:r>
    </w:p>
    <w:p w:rsidR="002F2F87" w:rsidRDefault="002F2F87" w:rsidP="002F2F87">
      <w:r>
        <w:t>La fonction de génération permet de créer des map relativement réaliste, et peut être ajustée en passant différents paramètres </w:t>
      </w:r>
      <w:r w:rsidR="001E49EB">
        <w:t>(à droite est indiqué</w:t>
      </w:r>
      <w:r w:rsidR="00C94AC6">
        <w:t>e</w:t>
      </w:r>
      <w:r w:rsidR="001E49EB">
        <w:t xml:space="preserve"> une valeur raisonnable)</w:t>
      </w:r>
      <w:r>
        <w:t>:</w:t>
      </w:r>
    </w:p>
    <w:p w:rsidR="0075383D" w:rsidRPr="005E7250" w:rsidRDefault="005E7250" w:rsidP="005B6EB3">
      <w:pPr>
        <w:pStyle w:val="Paragraphedeliste"/>
        <w:numPr>
          <w:ilvl w:val="0"/>
          <w:numId w:val="11"/>
        </w:numPr>
      </w:pPr>
      <w:r w:rsidRPr="005E7250">
        <w:t>BORDURE : Largeur de l’océan a</w:t>
      </w:r>
      <w:r>
        <w:t xml:space="preserve">utour </w:t>
      </w:r>
      <w:r w:rsidR="0075383D">
        <w:t>de la map</w:t>
      </w:r>
      <w:r w:rsidR="004437E3" w:rsidRPr="00507549">
        <w:ptab w:relativeTo="margin" w:alignment="right" w:leader="none"/>
      </w:r>
      <w:r w:rsidR="004437E3">
        <w:t>8</w:t>
      </w:r>
    </w:p>
    <w:p w:rsidR="005E7250" w:rsidRPr="0075383D" w:rsidRDefault="005E7250" w:rsidP="005B6EB3">
      <w:pPr>
        <w:pStyle w:val="Paragraphedeliste"/>
        <w:numPr>
          <w:ilvl w:val="0"/>
          <w:numId w:val="11"/>
        </w:numPr>
      </w:pPr>
      <w:r w:rsidRPr="0075383D">
        <w:t>RAYON_MAX</w:t>
      </w:r>
      <w:r w:rsidR="0075383D" w:rsidRPr="0075383D">
        <w:t xml:space="preserve"> : Rayon Max</w:t>
      </w:r>
      <w:r w:rsidR="0075383D">
        <w:t>imum lors de l’élargissement des graines</w:t>
      </w:r>
      <w:r w:rsidR="004437E3" w:rsidRPr="00507549">
        <w:ptab w:relativeTo="margin" w:alignment="right" w:leader="none"/>
      </w:r>
      <w:r w:rsidR="004437E3">
        <w:t>16</w:t>
      </w:r>
    </w:p>
    <w:p w:rsidR="005E7250" w:rsidRPr="0075383D" w:rsidRDefault="005E7250" w:rsidP="005B6EB3">
      <w:pPr>
        <w:pStyle w:val="Paragraphedeliste"/>
        <w:numPr>
          <w:ilvl w:val="0"/>
          <w:numId w:val="11"/>
        </w:numPr>
      </w:pPr>
      <w:r w:rsidRPr="0075383D">
        <w:t>EAU_COEF</w:t>
      </w:r>
      <w:r w:rsidR="0075383D" w:rsidRPr="0075383D">
        <w:t xml:space="preserve"> (/1000) : quantité </w:t>
      </w:r>
      <w:r w:rsidR="004437E3" w:rsidRPr="004437E3">
        <w:rPr>
          <w:b/>
          <w:bCs/>
        </w:rPr>
        <w:t>de terrain</w:t>
      </w:r>
      <w:r w:rsidR="0075383D" w:rsidRPr="0075383D">
        <w:t xml:space="preserve"> d</w:t>
      </w:r>
      <w:r w:rsidR="0075383D">
        <w:t>ans la map</w:t>
      </w:r>
      <w:r w:rsidR="004437E3" w:rsidRPr="00507549">
        <w:ptab w:relativeTo="margin" w:alignment="right" w:leader="none"/>
      </w:r>
      <w:r w:rsidR="008147DB">
        <w:t>15</w:t>
      </w:r>
      <w:r w:rsidR="004437E3">
        <w:t>0</w:t>
      </w:r>
    </w:p>
    <w:p w:rsidR="005E7250" w:rsidRPr="0075383D" w:rsidRDefault="005E7250" w:rsidP="005B6EB3">
      <w:pPr>
        <w:pStyle w:val="Paragraphedeliste"/>
        <w:numPr>
          <w:ilvl w:val="0"/>
          <w:numId w:val="11"/>
        </w:numPr>
      </w:pPr>
      <w:r w:rsidRPr="0075383D">
        <w:t>FORET_COEF</w:t>
      </w:r>
      <w:r w:rsidR="0075383D" w:rsidRPr="0075383D">
        <w:t xml:space="preserve"> (/1000) : quantité d</w:t>
      </w:r>
      <w:r w:rsidR="00860783">
        <w:t>e forêt</w:t>
      </w:r>
      <w:r w:rsidR="0075383D" w:rsidRPr="0075383D">
        <w:t xml:space="preserve"> d</w:t>
      </w:r>
      <w:r w:rsidR="0075383D">
        <w:t>ans la map</w:t>
      </w:r>
      <w:r w:rsidR="004437E3" w:rsidRPr="00507549">
        <w:ptab w:relativeTo="margin" w:alignment="right" w:leader="none"/>
      </w:r>
      <w:r w:rsidR="008147DB">
        <w:t>50</w:t>
      </w:r>
    </w:p>
    <w:p w:rsidR="002F2F87" w:rsidRPr="0075383D" w:rsidRDefault="005E7250" w:rsidP="005B6EB3">
      <w:pPr>
        <w:pStyle w:val="Paragraphedeliste"/>
        <w:numPr>
          <w:ilvl w:val="0"/>
          <w:numId w:val="11"/>
        </w:numPr>
      </w:pPr>
      <w:r w:rsidRPr="0075383D">
        <w:t>DECO_COEF</w:t>
      </w:r>
      <w:r w:rsidR="0075383D" w:rsidRPr="0075383D">
        <w:t xml:space="preserve"> (/1000) : quantité d</w:t>
      </w:r>
      <w:r w:rsidR="00860783">
        <w:t>e décoration</w:t>
      </w:r>
      <w:r w:rsidR="0075383D" w:rsidRPr="0075383D">
        <w:t xml:space="preserve"> d</w:t>
      </w:r>
      <w:r w:rsidR="0075383D">
        <w:t>ans la map</w:t>
      </w:r>
      <w:r w:rsidR="004437E3" w:rsidRPr="00507549">
        <w:ptab w:relativeTo="margin" w:alignment="right" w:leader="none"/>
      </w:r>
      <w:r w:rsidR="008147DB">
        <w:t>50</w:t>
      </w:r>
    </w:p>
    <w:p w:rsidR="00B259A8" w:rsidRDefault="00EB2540" w:rsidP="00374FB9">
      <w:pPr>
        <w:pStyle w:val="Sansinterligne"/>
        <w:jc w:val="center"/>
      </w:pPr>
      <w:r w:rsidRPr="00374FB9">
        <w:drawing>
          <wp:inline distT="0" distB="0" distL="0" distR="0">
            <wp:extent cx="4812257" cy="3609193"/>
            <wp:effectExtent l="19050" t="0" r="7393" b="0"/>
            <wp:docPr id="2" name="Image 6" descr="C:\Users\ArTiSTiX\Documents\EFREI\L1\Projets\Projet C #3 - Kapture\design\screen-edite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rTiSTiX\Documents\EFREI\L1\Projets\Projet C #3 - Kapture\design\screen-editeur.png"/>
                    <pic:cNvPicPr>
                      <a:picLocks noChangeAspect="1" noChangeArrowheads="1"/>
                    </pic:cNvPicPr>
                  </pic:nvPicPr>
                  <pic:blipFill>
                    <a:blip r:embed="rId32" cstate="print"/>
                    <a:srcRect/>
                    <a:stretch>
                      <a:fillRect/>
                    </a:stretch>
                  </pic:blipFill>
                  <pic:spPr bwMode="auto">
                    <a:xfrm>
                      <a:off x="0" y="0"/>
                      <a:ext cx="4812093" cy="3609070"/>
                    </a:xfrm>
                    <a:prstGeom prst="rect">
                      <a:avLst/>
                    </a:prstGeom>
                    <a:noFill/>
                    <a:ln w="9525">
                      <a:noFill/>
                      <a:miter lim="800000"/>
                      <a:headEnd/>
                      <a:tailEnd/>
                    </a:ln>
                  </pic:spPr>
                </pic:pic>
              </a:graphicData>
            </a:graphic>
          </wp:inline>
        </w:drawing>
      </w:r>
    </w:p>
    <w:p w:rsidR="00EB2540" w:rsidRPr="0075383D" w:rsidRDefault="00EB2540" w:rsidP="00374FB9">
      <w:pPr>
        <w:pStyle w:val="TitredeSchma"/>
        <w:ind w:firstLine="0"/>
      </w:pPr>
      <w:r>
        <w:t>Capture d’écran de l’éditeur avec une map générée aléatoirement</w:t>
      </w:r>
    </w:p>
    <w:p w:rsidR="00CC5941" w:rsidRPr="0075383D" w:rsidRDefault="00CC5941">
      <w:pPr>
        <w:ind w:firstLine="0"/>
        <w:jc w:val="left"/>
      </w:pPr>
      <w:r w:rsidRPr="0075383D">
        <w:br w:type="page"/>
      </w:r>
    </w:p>
    <w:p w:rsidR="009B7FD0" w:rsidRDefault="009B7FD0" w:rsidP="00850409">
      <w:pPr>
        <w:pStyle w:val="Titre"/>
      </w:pPr>
      <w:bookmarkStart w:id="27" w:name="_Toc257192589"/>
      <w:r>
        <w:lastRenderedPageBreak/>
        <w:t xml:space="preserve">Le </w:t>
      </w:r>
      <w:r w:rsidR="00850409">
        <w:t>Client</w:t>
      </w:r>
      <w:bookmarkEnd w:id="27"/>
    </w:p>
    <w:p w:rsidR="00A12359" w:rsidRDefault="003009B7" w:rsidP="00CA2E63">
      <w:r>
        <w:t xml:space="preserve">Une fois l’Éditeur de maps développé, du moins son interface et tout ce qui </w:t>
      </w:r>
      <w:r w:rsidR="00CA2E63">
        <w:t>concernait l’affichage d’une map</w:t>
      </w:r>
      <w:r>
        <w:t xml:space="preserve">, </w:t>
      </w:r>
      <w:r w:rsidR="00C55C3F">
        <w:t>nous avons</w:t>
      </w:r>
      <w:r>
        <w:t xml:space="preserve"> pu commencer à développer le programme principal du jeu : le client graphique.</w:t>
      </w:r>
      <w:r w:rsidR="00491613">
        <w:t xml:space="preserve"> Il ne </w:t>
      </w:r>
      <w:r w:rsidR="00C55C3F">
        <w:t xml:space="preserve">nous </w:t>
      </w:r>
      <w:r w:rsidR="00491613">
        <w:t xml:space="preserve">a fallu que reprendre le code de l’éditeur, que </w:t>
      </w:r>
      <w:r w:rsidR="00C55C3F">
        <w:t>nous avons</w:t>
      </w:r>
      <w:r w:rsidR="00491613">
        <w:t xml:space="preserve"> modifié, </w:t>
      </w:r>
      <w:r w:rsidR="00540044">
        <w:t>notamment</w:t>
      </w:r>
      <w:r w:rsidR="00491613">
        <w:t xml:space="preserve"> à cause du fait que la structure principale d</w:t>
      </w:r>
      <w:r w:rsidR="00C55C3F">
        <w:t>u programme n’était plus la map</w:t>
      </w:r>
      <w:r w:rsidR="00491613">
        <w:t xml:space="preserve"> mais la partie.</w:t>
      </w:r>
    </w:p>
    <w:p w:rsidR="00491613" w:rsidRDefault="00540044" w:rsidP="005B6EB3">
      <w:pPr>
        <w:pStyle w:val="Titre2"/>
        <w:numPr>
          <w:ilvl w:val="1"/>
          <w:numId w:val="12"/>
        </w:numPr>
      </w:pPr>
      <w:bookmarkStart w:id="28" w:name="_Toc257192590"/>
      <w:r>
        <w:t>Lancer le jeu</w:t>
      </w:r>
      <w:bookmarkEnd w:id="28"/>
    </w:p>
    <w:p w:rsidR="00540044" w:rsidRDefault="00540044" w:rsidP="00540044">
      <w:r>
        <w:t>Pour notre jeu, comme nous avions prévu de le faire en réseau, on a décidé de faire en sorte qu’un client n’ai</w:t>
      </w:r>
      <w:r w:rsidR="00C55C3F">
        <w:t>t</w:t>
      </w:r>
      <w:r>
        <w:t xml:space="preserve"> pas forcément besoin d’avoir les ressources pour jouer sur une map, car le serveur enverrai</w:t>
      </w:r>
      <w:r w:rsidR="00C55C3F">
        <w:t>t</w:t>
      </w:r>
      <w:r>
        <w:t xml:space="preserve"> ces fichiers au début de la partie. Cependant à ce stade, le serveur ne prenait pas encore en charge la partie, car il fallait d’abord créer les structures, ce que </w:t>
      </w:r>
      <w:r w:rsidR="00C55C3F">
        <w:t>nous avons</w:t>
      </w:r>
      <w:r>
        <w:t xml:space="preserve"> fait pour le client.</w:t>
      </w:r>
    </w:p>
    <w:p w:rsidR="00540044" w:rsidRDefault="00540044" w:rsidP="00540044">
      <w:pPr>
        <w:pStyle w:val="Petit-Titre"/>
      </w:pPr>
      <w:r>
        <w:t>La Structure d’une partie</w:t>
      </w:r>
    </w:p>
    <w:p w:rsidR="00540044" w:rsidRDefault="00540044" w:rsidP="00540044">
      <w:r>
        <w:t>Une partie se caractérise par certaines données, utilisables aussi bien par le client que le serveur, et qui doivent être synchronisées. Voilà donc le contenu d’une partie, pour laquelle on a crée là aussi une structure :</w:t>
      </w:r>
    </w:p>
    <w:p w:rsidR="00540044" w:rsidRDefault="00540044" w:rsidP="005B6EB3">
      <w:pPr>
        <w:pStyle w:val="Paragraphedeliste"/>
        <w:numPr>
          <w:ilvl w:val="0"/>
          <w:numId w:val="13"/>
        </w:numPr>
      </w:pPr>
      <w:r>
        <w:t>La map : L’exacte structure utilisée dans l’éditeur</w:t>
      </w:r>
    </w:p>
    <w:p w:rsidR="00540044" w:rsidRDefault="00540044" w:rsidP="005B6EB3">
      <w:pPr>
        <w:pStyle w:val="Paragraphedeliste"/>
        <w:numPr>
          <w:ilvl w:val="0"/>
          <w:numId w:val="13"/>
        </w:numPr>
      </w:pPr>
      <w:r>
        <w:t>Le numéro du joueur / Client actuel</w:t>
      </w:r>
    </w:p>
    <w:p w:rsidR="00540044" w:rsidRDefault="00540044" w:rsidP="005B6EB3">
      <w:pPr>
        <w:pStyle w:val="Paragraphedeliste"/>
        <w:numPr>
          <w:ilvl w:val="0"/>
          <w:numId w:val="13"/>
        </w:numPr>
      </w:pPr>
      <w:r>
        <w:t>Le nombre de joueur</w:t>
      </w:r>
    </w:p>
    <w:p w:rsidR="00540044" w:rsidRDefault="00540044" w:rsidP="005B6EB3">
      <w:pPr>
        <w:pStyle w:val="Paragraphedeliste"/>
        <w:numPr>
          <w:ilvl w:val="0"/>
          <w:numId w:val="13"/>
        </w:numPr>
      </w:pPr>
      <w:r>
        <w:t>Le joueur dont c’est le tour</w:t>
      </w:r>
    </w:p>
    <w:p w:rsidR="00540044" w:rsidRDefault="00E53E4F" w:rsidP="005B6EB3">
      <w:pPr>
        <w:pStyle w:val="Paragraphedeliste"/>
        <w:numPr>
          <w:ilvl w:val="0"/>
          <w:numId w:val="13"/>
        </w:numPr>
      </w:pPr>
      <w:r>
        <w:t>La liste des joueurs</w:t>
      </w:r>
    </w:p>
    <w:p w:rsidR="00E53E4F" w:rsidRDefault="00E53E4F" w:rsidP="005B6EB3">
      <w:pPr>
        <w:pStyle w:val="Paragraphedeliste"/>
        <w:numPr>
          <w:ilvl w:val="0"/>
          <w:numId w:val="13"/>
        </w:numPr>
      </w:pPr>
      <w:r>
        <w:t>Le nombre de pions sur la map</w:t>
      </w:r>
    </w:p>
    <w:p w:rsidR="00E53E4F" w:rsidRDefault="00E53E4F" w:rsidP="005B6EB3">
      <w:pPr>
        <w:pStyle w:val="Paragraphedeliste"/>
        <w:numPr>
          <w:ilvl w:val="0"/>
          <w:numId w:val="13"/>
        </w:numPr>
      </w:pPr>
      <w:r>
        <w:t>La liste des pions</w:t>
      </w:r>
    </w:p>
    <w:p w:rsidR="00E53E4F" w:rsidRDefault="00E53E4F" w:rsidP="00E53E4F">
      <w:r>
        <w:t>Sachant qu’un joueur a plusieurs caractéristiques, son pseudonyme, sa couleur, sa position de départ, mais également les médias qu’il utilise (les charset</w:t>
      </w:r>
      <w:r w:rsidR="003E5D7F">
        <w:t>s</w:t>
      </w:r>
      <w:r>
        <w:t>, qui sont des tilesets de personnages)</w:t>
      </w:r>
      <w:r w:rsidR="00F266B6">
        <w:t xml:space="preserve">, </w:t>
      </w:r>
      <w:r w:rsidR="002B4929">
        <w:t>nous avons créé</w:t>
      </w:r>
      <w:r w:rsidR="00F266B6">
        <w:t xml:space="preserve"> là aussi une structure.</w:t>
      </w:r>
    </w:p>
    <w:p w:rsidR="00F266B6" w:rsidRDefault="00F266B6" w:rsidP="00E53E4F">
      <w:r>
        <w:t xml:space="preserve">Pour la liste des pions, nous avons une structure bien étudiée, dont nous allons parler tout de suite. </w:t>
      </w:r>
    </w:p>
    <w:p w:rsidR="00DC7C38" w:rsidRDefault="00521532" w:rsidP="00DC7C38">
      <w:pPr>
        <w:pStyle w:val="Titre2"/>
      </w:pPr>
      <w:bookmarkStart w:id="29" w:name="_Toc257192591"/>
      <w:r>
        <w:t>Stocker l</w:t>
      </w:r>
      <w:r w:rsidR="00DC7C38">
        <w:t>es pions</w:t>
      </w:r>
      <w:bookmarkEnd w:id="29"/>
    </w:p>
    <w:p w:rsidR="00DC7C38" w:rsidRDefault="00DC7C38" w:rsidP="00DC7C38">
      <w:r>
        <w:t>Les pions sont les éléments clés du jeu. Il leur fallait bien une structure qui puisse les rendre animés, beaux, et facilement maniable. Nous sommes partis au départ sur l’idée que l’on ne plaçait pas un pion dans une case, mais sur une case, que le pion ne devait donc pas faire partie de la structure map, mais dans une liste parallèle.</w:t>
      </w:r>
    </w:p>
    <w:p w:rsidR="00DC7C38" w:rsidRDefault="00DC7C38" w:rsidP="00080124">
      <w:r>
        <w:t>De ce fait, la position du pion devait être retenue.</w:t>
      </w:r>
      <w:r w:rsidR="0027545B">
        <w:t xml:space="preserve"> De même comme il p</w:t>
      </w:r>
      <w:r w:rsidR="00080124">
        <w:t>eu</w:t>
      </w:r>
      <w:r w:rsidR="0027545B">
        <w:t>t se déplacer dans 8 direction</w:t>
      </w:r>
      <w:r w:rsidR="00080124">
        <w:t>s</w:t>
      </w:r>
      <w:r w:rsidR="0027545B">
        <w:t xml:space="preserve">, nous devions stocker celle-ci. Ainsi, </w:t>
      </w:r>
      <w:r w:rsidR="002B4929">
        <w:t>nous avons créé</w:t>
      </w:r>
      <w:r w:rsidR="0027545B">
        <w:t xml:space="preserve"> l’énumération angle, qui contient l’angle de 0 à 7, en partant de la direction S (sud), et allant dans le sens des aiguilles d’une montre vers la </w:t>
      </w:r>
      <w:r w:rsidR="00080124">
        <w:t>position</w:t>
      </w:r>
      <w:r w:rsidR="0027545B">
        <w:t xml:space="preserve"> SE (sud-est).</w:t>
      </w:r>
    </w:p>
    <w:p w:rsidR="00750057" w:rsidRDefault="00750057" w:rsidP="00080124">
      <w:r>
        <w:lastRenderedPageBreak/>
        <w:t>Enfin, pour identifier un pion, il nous fallait :</w:t>
      </w:r>
    </w:p>
    <w:p w:rsidR="00750057" w:rsidRDefault="00750057" w:rsidP="005B6EB3">
      <w:pPr>
        <w:pStyle w:val="Paragraphedeliste"/>
        <w:numPr>
          <w:ilvl w:val="0"/>
          <w:numId w:val="14"/>
        </w:numPr>
      </w:pPr>
      <w:r>
        <w:t>Le numéro du joueur à qui il appartient</w:t>
      </w:r>
    </w:p>
    <w:p w:rsidR="00750057" w:rsidRDefault="00750057" w:rsidP="005B6EB3">
      <w:pPr>
        <w:pStyle w:val="Paragraphedeliste"/>
        <w:numPr>
          <w:ilvl w:val="0"/>
          <w:numId w:val="14"/>
        </w:numPr>
      </w:pPr>
      <w:r>
        <w:t>Le type de pion : GRAAL, ECLAIREUR, PECORE, CHEVALIER</w:t>
      </w:r>
    </w:p>
    <w:p w:rsidR="002B4929" w:rsidRDefault="00750057" w:rsidP="002B4929">
      <w:r>
        <w:t>À cela s’ajoute :</w:t>
      </w:r>
    </w:p>
    <w:p w:rsidR="00750057" w:rsidRDefault="00750057" w:rsidP="005B6EB3">
      <w:pPr>
        <w:pStyle w:val="Paragraphedeliste"/>
        <w:numPr>
          <w:ilvl w:val="0"/>
          <w:numId w:val="15"/>
        </w:numPr>
      </w:pPr>
      <w:r>
        <w:t>Le nombre de points de mouvement maximum qu’il peut avoir</w:t>
      </w:r>
    </w:p>
    <w:p w:rsidR="00750057" w:rsidRDefault="00750057" w:rsidP="005B6EB3">
      <w:pPr>
        <w:pStyle w:val="Paragraphedeliste"/>
        <w:numPr>
          <w:ilvl w:val="0"/>
          <w:numId w:val="15"/>
        </w:numPr>
      </w:pPr>
      <w:r>
        <w:t>Le nombre de points de mouvement qu’il lui reste</w:t>
      </w:r>
    </w:p>
    <w:p w:rsidR="002B4929" w:rsidRDefault="002B4929" w:rsidP="005B6EB3">
      <w:pPr>
        <w:pStyle w:val="Paragraphedeliste"/>
        <w:numPr>
          <w:ilvl w:val="0"/>
          <w:numId w:val="15"/>
        </w:numPr>
      </w:pPr>
      <w:r>
        <w:t>Sa position actuelle</w:t>
      </w:r>
    </w:p>
    <w:p w:rsidR="00750057" w:rsidRDefault="002B4929" w:rsidP="005B6EB3">
      <w:pPr>
        <w:pStyle w:val="Paragraphedeliste"/>
        <w:numPr>
          <w:ilvl w:val="0"/>
          <w:numId w:val="15"/>
        </w:numPr>
      </w:pPr>
      <w:r>
        <w:t>Savoir s’il porte le graal</w:t>
      </w:r>
      <w:r w:rsidR="00750057">
        <w:t xml:space="preserve"> et lequel</w:t>
      </w:r>
    </w:p>
    <w:p w:rsidR="008E146B" w:rsidRDefault="008E146B" w:rsidP="008E146B">
      <w:r>
        <w:t>Ainsi, la structure semblait complète, le serveur n’aurait qu’à envoyer ces informations au début de partie pour créer ces pions et permettre de jouer. Néanmoins, un problème se posait : Comment animer les personnages ?</w:t>
      </w:r>
    </w:p>
    <w:p w:rsidR="008E146B" w:rsidRDefault="008E146B" w:rsidP="008E146B">
      <w:pPr>
        <w:pStyle w:val="Petit-Titre"/>
      </w:pPr>
      <w:r>
        <w:t>L’Animation des pions</w:t>
      </w:r>
    </w:p>
    <w:p w:rsidR="008E146B" w:rsidRDefault="008E146B" w:rsidP="008E146B">
      <w:r>
        <w:t>Pour anim</w:t>
      </w:r>
      <w:r w:rsidR="002B4929">
        <w:t>er les pions, nous avions pensé</w:t>
      </w:r>
      <w:r>
        <w:t xml:space="preserve"> à de nombreux moyens : rajouter des données de destination, rajouter l’animation en cours, etc…</w:t>
      </w:r>
    </w:p>
    <w:p w:rsidR="008E146B" w:rsidRDefault="008E146B" w:rsidP="008E146B">
      <w:r>
        <w:t xml:space="preserve">Au final </w:t>
      </w:r>
      <w:r w:rsidR="002B4929">
        <w:t>nous nous sommes</w:t>
      </w:r>
      <w:r>
        <w:t xml:space="preserve"> mis d’accord pour créer une liste chainée d’animation</w:t>
      </w:r>
      <w:r w:rsidR="00386DDD">
        <w:t>s</w:t>
      </w:r>
      <w:r>
        <w:t>, car c’est ce qui nous semblait le plus simple, notamment pour faire des enchainements. Ainsi, lors d’une animation, le moteur d’affichage des pions afficherai</w:t>
      </w:r>
      <w:r w:rsidR="002B4929">
        <w:t>t</w:t>
      </w:r>
      <w:r>
        <w:t xml:space="preserve"> d’abord chaque étape de la première animation, puis </w:t>
      </w:r>
      <w:r w:rsidR="002B4929">
        <w:t>la supprimerait une fois finie</w:t>
      </w:r>
      <w:r>
        <w:t>, et donc passerai</w:t>
      </w:r>
      <w:r w:rsidR="002B4929">
        <w:t>t</w:t>
      </w:r>
      <w:r>
        <w:t xml:space="preserve"> automatiquement à la seconde animation.</w:t>
      </w:r>
    </w:p>
    <w:p w:rsidR="00EF4E14" w:rsidRDefault="002B4929" w:rsidP="008E146B">
      <w:r>
        <w:t>Nous avons donc créé</w:t>
      </w:r>
      <w:r w:rsidR="00EF4E14">
        <w:t xml:space="preserve"> une structure anim_list, contenant tout ce qui était </w:t>
      </w:r>
      <w:r w:rsidR="00052C85">
        <w:t>nécessaire</w:t>
      </w:r>
      <w:r w:rsidR="00EF4E14">
        <w:t xml:space="preserve"> pour créer une animation, peut importe laquelle :</w:t>
      </w:r>
    </w:p>
    <w:p w:rsidR="00EF4E14" w:rsidRDefault="00EF4E14" w:rsidP="005B6EB3">
      <w:pPr>
        <w:pStyle w:val="Paragraphedeliste"/>
        <w:numPr>
          <w:ilvl w:val="0"/>
          <w:numId w:val="16"/>
        </w:numPr>
      </w:pPr>
      <w:r>
        <w:t>Type d’animation : DEPLACEMENT, TELEPORTATION, MORT, COMBAT, etc…</w:t>
      </w:r>
    </w:p>
    <w:p w:rsidR="00EF4E14" w:rsidRDefault="00EF4E14" w:rsidP="005B6EB3">
      <w:pPr>
        <w:pStyle w:val="Paragraphedeliste"/>
        <w:numPr>
          <w:ilvl w:val="0"/>
          <w:numId w:val="16"/>
        </w:numPr>
      </w:pPr>
      <w:r>
        <w:t>Position X, Y : la position qui sert à actualiser le personnage</w:t>
      </w:r>
    </w:p>
    <w:p w:rsidR="00EF4E14" w:rsidRDefault="00EF4E14" w:rsidP="005B6EB3">
      <w:pPr>
        <w:pStyle w:val="Paragraphedeliste"/>
        <w:numPr>
          <w:ilvl w:val="0"/>
          <w:numId w:val="16"/>
        </w:numPr>
      </w:pPr>
      <w:r>
        <w:t>Valeur : Donnée qui n’a pas d’utilité précise, elle peut être utile plus tard</w:t>
      </w:r>
    </w:p>
    <w:p w:rsidR="00EF4E14" w:rsidRDefault="00EF4E14" w:rsidP="005B6EB3">
      <w:pPr>
        <w:pStyle w:val="Paragraphedeliste"/>
        <w:numPr>
          <w:ilvl w:val="0"/>
          <w:numId w:val="16"/>
        </w:numPr>
      </w:pPr>
      <w:r>
        <w:t>Frame : Avancement de l’animation. 0=Pas démarrée, 32=Finie</w:t>
      </w:r>
    </w:p>
    <w:p w:rsidR="00EF4E14" w:rsidRDefault="00EF4E14" w:rsidP="005B6EB3">
      <w:pPr>
        <w:pStyle w:val="Paragraphedeliste"/>
        <w:numPr>
          <w:ilvl w:val="0"/>
          <w:numId w:val="16"/>
        </w:numPr>
      </w:pPr>
      <w:r>
        <w:t>*suivant : Principe de la liste chainée. Une animation contient le pointeur vers l’animation suivante.</w:t>
      </w:r>
    </w:p>
    <w:p w:rsidR="00EF4E14" w:rsidRDefault="00EF4E14" w:rsidP="00EF4E14">
      <w:r>
        <w:t>Remarque : Nous n’expliquerons pas le principe de la liste chainée</w:t>
      </w:r>
      <w:r w:rsidR="002B4929">
        <w:t xml:space="preserve"> (non vue en cours au moment du développement)</w:t>
      </w:r>
      <w:r>
        <w:t>, on considère qu’il est compris.</w:t>
      </w:r>
    </w:p>
    <w:p w:rsidR="00052C85" w:rsidRDefault="00052C85" w:rsidP="00EF4E14">
      <w:r>
        <w:t>Cette liste ch</w:t>
      </w:r>
      <w:r w:rsidR="002B4929">
        <w:t>ainée était une excellente idée</w:t>
      </w:r>
      <w:r>
        <w:t xml:space="preserve"> car pour créer une animation, il suffit que le serveur</w:t>
      </w:r>
      <w:r w:rsidR="002B4929">
        <w:t xml:space="preserve"> envoie celle-ci</w:t>
      </w:r>
      <w:r>
        <w:t xml:space="preserve"> et l’affichage de pions s’occupera automatiquement d’actualiser les données.</w:t>
      </w:r>
    </w:p>
    <w:p w:rsidR="008822C2" w:rsidRDefault="008822C2" w:rsidP="008822C2">
      <w:pPr>
        <w:pStyle w:val="Titre2"/>
      </w:pPr>
      <w:bookmarkStart w:id="30" w:name="_Toc257192592"/>
      <w:r>
        <w:t>Affichage</w:t>
      </w:r>
      <w:bookmarkEnd w:id="30"/>
    </w:p>
    <w:p w:rsidR="008822C2" w:rsidRDefault="008822C2" w:rsidP="008822C2">
      <w:r>
        <w:t xml:space="preserve">Passons maintenant </w:t>
      </w:r>
      <w:r w:rsidR="002B4929">
        <w:t>à la partie la</w:t>
      </w:r>
      <w:r>
        <w:t xml:space="preserve"> plus important</w:t>
      </w:r>
      <w:r w:rsidR="002B4929">
        <w:t>e</w:t>
      </w:r>
      <w:r>
        <w:t xml:space="preserve"> du client : l’affichage des pions et de la map.</w:t>
      </w:r>
    </w:p>
    <w:p w:rsidR="00ED07C7" w:rsidRDefault="00ED07C7" w:rsidP="00ED07C7">
      <w:pPr>
        <w:pStyle w:val="Titre3"/>
      </w:pPr>
      <w:bookmarkStart w:id="31" w:name="_Toc257192593"/>
      <w:r>
        <w:lastRenderedPageBreak/>
        <w:t>Affichage de la map</w:t>
      </w:r>
      <w:bookmarkEnd w:id="31"/>
    </w:p>
    <w:p w:rsidR="00ED07C7" w:rsidRDefault="00ED07C7" w:rsidP="00ED07C7">
      <w:r>
        <w:t>L’affichage de la map a déjà été développé pour l’éditeur de maps, donc il n’a pas fallu faire beaucoup de changements. Cependant, le sujet implique que le joueur ne voit pas toute la map, et soit obligé de l’explorer. De même, il ne voit pas tous les pions, il voit seulement ceux situés à une certaines distance</w:t>
      </w:r>
      <w:r w:rsidR="00703AB7">
        <w:t xml:space="preserve"> des siens</w:t>
      </w:r>
      <w:r>
        <w:t>.</w:t>
      </w:r>
    </w:p>
    <w:p w:rsidR="00ED07C7" w:rsidRDefault="00703AB7" w:rsidP="00ED07C7">
      <w:r>
        <w:t>Nous avons</w:t>
      </w:r>
      <w:r w:rsidR="00ED07C7">
        <w:t xml:space="preserve"> donc réutilisé l’</w:t>
      </w:r>
      <w:r w:rsidR="001E41C1">
        <w:t>état</w:t>
      </w:r>
      <w:r w:rsidR="00ED07C7">
        <w:t xml:space="preserve"> de la case stocké dans la structure map, pour savoir si elle doit être affiché</w:t>
      </w:r>
      <w:r>
        <w:t>e</w:t>
      </w:r>
      <w:r w:rsidR="00ED07C7">
        <w:t xml:space="preserve"> entièrement, avec du brouillard, ou pas du tout.</w:t>
      </w:r>
    </w:p>
    <w:p w:rsidR="00ED07C7" w:rsidRPr="00ED07C7" w:rsidRDefault="00ED07C7" w:rsidP="001E41C1">
      <w:r>
        <w:t>Au départ, nous avions prévu d’afficher toute la map, avec le brouillard par-dessus. Cependant, pour des raisons d’optimisation</w:t>
      </w:r>
      <w:r w:rsidR="001E41C1">
        <w:t xml:space="preserve">, il était préférable de ne pas doubler le nombre de blits. </w:t>
      </w:r>
      <w:r w:rsidR="00703AB7">
        <w:t>Nous avons</w:t>
      </w:r>
      <w:r w:rsidR="001E41C1">
        <w:t xml:space="preserve"> donc trouvé les solutions évidentes de ne pas blitter les cases non-explorées, et de blitter à 50% de transparence les cases masquées par le brouillard. Cette dernière solution </w:t>
      </w:r>
      <w:r w:rsidR="00703AB7">
        <w:t>nous a</w:t>
      </w:r>
      <w:r w:rsidR="001E41C1">
        <w:t xml:space="preserve"> donné beaucoup de fil à retordre, car la SDL gère </w:t>
      </w:r>
      <w:r w:rsidR="00125BBA">
        <w:t>extrêmement</w:t>
      </w:r>
      <w:r w:rsidR="001E41C1">
        <w:t xml:space="preserve"> mal le canal alpha, ce qui </w:t>
      </w:r>
      <w:r w:rsidR="00703AB7">
        <w:t>nous a</w:t>
      </w:r>
      <w:r w:rsidR="001E41C1">
        <w:t xml:space="preserve"> </w:t>
      </w:r>
      <w:r w:rsidR="00703AB7">
        <w:t>obligés</w:t>
      </w:r>
      <w:r w:rsidR="001E41C1">
        <w:t xml:space="preserve"> à ruser.</w:t>
      </w:r>
      <w:r w:rsidR="00C116C8">
        <w:t xml:space="preserve"> Mais le gain n’est pas négligeable : On gagne beaucoup de blits, car la map est rarement affichée entièrement, les 361 blits annoncés deviennent donc un maximum pour la map.</w:t>
      </w:r>
    </w:p>
    <w:p w:rsidR="008822C2" w:rsidRDefault="008822C2" w:rsidP="008822C2">
      <w:pPr>
        <w:pStyle w:val="Titre3"/>
      </w:pPr>
      <w:bookmarkStart w:id="32" w:name="_Toc257192594"/>
      <w:r>
        <w:t>Affichage des pions</w:t>
      </w:r>
      <w:bookmarkEnd w:id="32"/>
    </w:p>
    <w:p w:rsidR="008822C2" w:rsidRDefault="008822C2" w:rsidP="008822C2">
      <w:r>
        <w:t>Grâce aux animations et aux données contenues dans la structure pion, on peut facilement afficher les pions dans l’écran de jeu.</w:t>
      </w:r>
    </w:p>
    <w:p w:rsidR="008822C2" w:rsidRDefault="008822C2" w:rsidP="008822C2">
      <w:r>
        <w:t>Pour cela, on explore la liste des pions, et on vérifie si l</w:t>
      </w:r>
      <w:r w:rsidR="00ED07C7">
        <w:t>e</w:t>
      </w:r>
      <w:r w:rsidR="00703AB7">
        <w:t xml:space="preserve"> pion courant doit être affiché</w:t>
      </w:r>
      <w:r w:rsidR="00ED07C7">
        <w:t>, et c’est le cas si :</w:t>
      </w:r>
    </w:p>
    <w:p w:rsidR="00CC410C" w:rsidRDefault="00CC410C" w:rsidP="005B6EB3">
      <w:pPr>
        <w:pStyle w:val="Paragraphedeliste"/>
        <w:numPr>
          <w:ilvl w:val="0"/>
          <w:numId w:val="17"/>
        </w:numPr>
      </w:pPr>
      <w:r>
        <w:t>Le pion est sur une case visible</w:t>
      </w:r>
    </w:p>
    <w:p w:rsidR="00CC410C" w:rsidRDefault="00CC410C" w:rsidP="005B6EB3">
      <w:pPr>
        <w:pStyle w:val="Paragraphedeliste"/>
        <w:numPr>
          <w:ilvl w:val="0"/>
          <w:numId w:val="17"/>
        </w:numPr>
      </w:pPr>
      <w:r>
        <w:t>Le pion est dans la zone de l’écran de jeu</w:t>
      </w:r>
    </w:p>
    <w:p w:rsidR="006C1779" w:rsidRDefault="006C1779" w:rsidP="006C1779">
      <w:r>
        <w:t xml:space="preserve">Si les 2 conditions sont réunies, on affiche le pion au bon endroit, avec l’angle correspondant. En revanche, avant l’affichage, on vérifie </w:t>
      </w:r>
      <w:r w:rsidR="00703AB7">
        <w:t>s’il</w:t>
      </w:r>
      <w:r>
        <w:t xml:space="preserve"> n’y a pas une animation prévue, car si c’est le cas, celle-ci va modifier les données du pion.</w:t>
      </w:r>
    </w:p>
    <w:p w:rsidR="00152C2B" w:rsidRDefault="00152C2B" w:rsidP="006C1779">
      <w:r>
        <w:t xml:space="preserve">Pour l’image du pion, celle-ci est </w:t>
      </w:r>
      <w:r w:rsidR="003C354C">
        <w:t>sélectionnée</w:t>
      </w:r>
      <w:r>
        <w:t xml:space="preserve"> automatiquement depuis les charsets des joueurs, en fonction des données du pion</w:t>
      </w:r>
      <w:r w:rsidR="003C354C">
        <w:t xml:space="preserve"> (propriétaire du pion et type de pion)</w:t>
      </w:r>
      <w:r>
        <w:t>.</w:t>
      </w:r>
    </w:p>
    <w:p w:rsidR="006C1779" w:rsidRDefault="00E97A9A" w:rsidP="006C1779">
      <w:pPr>
        <w:pStyle w:val="Petit-Titre"/>
      </w:pPr>
      <w:r>
        <w:t>Les animations</w:t>
      </w:r>
    </w:p>
    <w:p w:rsidR="00E97A9A" w:rsidRDefault="00E97A9A" w:rsidP="00274E9D">
      <w:r>
        <w:t xml:space="preserve">Chaque animation procède à ses propres modifications. Ainsi, un switch permet de choisir en fonction du type d’animation </w:t>
      </w:r>
      <w:r w:rsidR="00274E9D">
        <w:t xml:space="preserve">les actions </w:t>
      </w:r>
      <w:r w:rsidR="00CF546C">
        <w:t>nécessaires</w:t>
      </w:r>
      <w:r>
        <w:t>.</w:t>
      </w:r>
    </w:p>
    <w:p w:rsidR="00E97A9A" w:rsidRDefault="00E97A9A" w:rsidP="00CF546C">
      <w:r>
        <w:t xml:space="preserve">Pour un déplacement, </w:t>
      </w:r>
      <w:r w:rsidR="00703AB7">
        <w:t xml:space="preserve">nous avons défini </w:t>
      </w:r>
      <w:r>
        <w:t>que le cycle de marche se déroule 1 fois. L</w:t>
      </w:r>
      <w:r w:rsidR="00C44032">
        <w:t>’image de marche est donc changée</w:t>
      </w:r>
      <w:r>
        <w:t xml:space="preserve"> toutes les 8 images</w:t>
      </w:r>
      <w:r w:rsidR="00C44032">
        <w:t>, pour parcourir en 32 frames, les 4 images de l’an</w:t>
      </w:r>
      <w:r w:rsidR="00FE594B">
        <w:t>i</w:t>
      </w:r>
      <w:r w:rsidR="00703AB7">
        <w:t>mation</w:t>
      </w:r>
      <w:r w:rsidR="00C44032">
        <w:t>.</w:t>
      </w:r>
      <w:r w:rsidR="00A919F5">
        <w:t xml:space="preserve"> Afin d’améliorer l’</w:t>
      </w:r>
      <w:r w:rsidR="00635DF8">
        <w:t>esthéti</w:t>
      </w:r>
      <w:r w:rsidR="00703AB7">
        <w:t>que</w:t>
      </w:r>
      <w:r w:rsidR="003528AD">
        <w:t xml:space="preserve"> du jeu, </w:t>
      </w:r>
      <w:r w:rsidR="00703AB7">
        <w:t>nous avons</w:t>
      </w:r>
      <w:r w:rsidR="003528AD">
        <w:t xml:space="preserve"> également joué avec la transparence : un ennemi qui provient d’u</w:t>
      </w:r>
      <w:r w:rsidR="00703AB7">
        <w:t>ne zone masqué va apparaî</w:t>
      </w:r>
      <w:r w:rsidR="003528AD">
        <w:t>tre progressivement, et inversement.</w:t>
      </w:r>
      <w:r w:rsidR="00E240F1">
        <w:t xml:space="preserve"> </w:t>
      </w:r>
      <w:r w:rsidR="00703AB7">
        <w:t>Nous avons</w:t>
      </w:r>
      <w:r w:rsidR="00E240F1">
        <w:t xml:space="preserve"> ensuite </w:t>
      </w:r>
      <w:r w:rsidR="00CF546C">
        <w:t xml:space="preserve">fait varier la position d’affichage entre </w:t>
      </w:r>
      <w:r w:rsidR="00E240F1">
        <w:t>la position de départ</w:t>
      </w:r>
      <w:r w:rsidR="00CF546C">
        <w:t xml:space="preserve"> et</w:t>
      </w:r>
      <w:r w:rsidR="00E240F1">
        <w:t xml:space="preserve"> la position d’arrivée</w:t>
      </w:r>
      <w:r w:rsidR="00CF546C">
        <w:t xml:space="preserve"> en fonction de l’avancement de l’animation</w:t>
      </w:r>
      <w:r w:rsidR="00E240F1">
        <w:t>.</w:t>
      </w:r>
    </w:p>
    <w:p w:rsidR="00CE56D7" w:rsidRPr="00E97A9A" w:rsidRDefault="00CE56D7" w:rsidP="00C44032">
      <w:r>
        <w:lastRenderedPageBreak/>
        <w:t>Pour une téléportation</w:t>
      </w:r>
      <w:r w:rsidR="00083B85">
        <w:t>, nous nous sommes</w:t>
      </w:r>
      <w:r>
        <w:t xml:space="preserve"> dit qu’il serait </w:t>
      </w:r>
      <w:r w:rsidR="00083B85">
        <w:t>amusant</w:t>
      </w:r>
      <w:r>
        <w:t xml:space="preserve"> de </w:t>
      </w:r>
      <w:r w:rsidR="00083B85">
        <w:t>donner l’impression que le pion s’envole</w:t>
      </w:r>
      <w:r>
        <w:t xml:space="preserve">. </w:t>
      </w:r>
      <w:r w:rsidR="00083B85">
        <w:t>Nous avons donc créé</w:t>
      </w:r>
      <w:r>
        <w:t xml:space="preserve"> une animation, en modifiant l’angle du personnage, afin de le faire tourner sur lui-même. Et à la moitié de l’animation, comme ses coordonnées sont actualisées, il finit son mouvement </w:t>
      </w:r>
      <w:r w:rsidR="00274E9D">
        <w:t>après</w:t>
      </w:r>
      <w:r>
        <w:t xml:space="preserve"> téléportation.</w:t>
      </w:r>
    </w:p>
    <w:p w:rsidR="00ED07C7" w:rsidRDefault="002F721A" w:rsidP="008822C2">
      <w:r>
        <w:t xml:space="preserve">A chaque actualisation des pions, </w:t>
      </w:r>
      <w:r w:rsidR="00083B85">
        <w:t xml:space="preserve">nous incrémentons </w:t>
      </w:r>
      <w:r>
        <w:t>frame, l</w:t>
      </w:r>
      <w:r w:rsidR="005E54CF">
        <w:t>’</w:t>
      </w:r>
      <w:r>
        <w:t xml:space="preserve">avancement de l’animation en cours, et lorsque celle-ci atteint 32, </w:t>
      </w:r>
      <w:r w:rsidR="00083B85">
        <w:t>nous la supprimons</w:t>
      </w:r>
      <w:r>
        <w:t xml:space="preserve">, et </w:t>
      </w:r>
      <w:r w:rsidR="00083B85">
        <w:t>nous remplaçons</w:t>
      </w:r>
      <w:r>
        <w:t xml:space="preserve"> le pointeur vers la liste des animations par celui vers l’animation suivante.</w:t>
      </w:r>
    </w:p>
    <w:p w:rsidR="00CB5121" w:rsidRDefault="00CB5121" w:rsidP="001E0B28">
      <w:pPr>
        <w:pStyle w:val="Titre2"/>
      </w:pPr>
      <w:bookmarkStart w:id="33" w:name="_Toc257192595"/>
      <w:r>
        <w:t>Le Brouillard et l’</w:t>
      </w:r>
      <w:r w:rsidR="001E0B28">
        <w:t>E</w:t>
      </w:r>
      <w:r>
        <w:t>xploration</w:t>
      </w:r>
      <w:bookmarkEnd w:id="33"/>
    </w:p>
    <w:p w:rsidR="00CB5121" w:rsidRDefault="0082565D" w:rsidP="00CB5121">
      <w:r>
        <w:t>Pour le brouillard, nous avons créé</w:t>
      </w:r>
      <w:r w:rsidR="00CB5121">
        <w:t xml:space="preserve"> une fonction pour actualiser celu</w:t>
      </w:r>
      <w:r>
        <w:t>i-ci. Le principe est simple : o</w:t>
      </w:r>
      <w:r w:rsidR="00CB5121">
        <w:t>n réinitialise l’état des cases, si elle est inconnue, elle le reste, si elle est visible, on la rend masquée (par le brouillard).</w:t>
      </w:r>
    </w:p>
    <w:p w:rsidR="00CB5121" w:rsidRDefault="00CB5121" w:rsidP="000910BA">
      <w:r>
        <w:t>Ensuite, il suffit d’actualise</w:t>
      </w:r>
      <w:r w:rsidR="000910BA">
        <w:t>r</w:t>
      </w:r>
      <w:r>
        <w:t xml:space="preserve"> l’exploration en rendant masquée les cases autour de chaque pion appartenant au joueur actuel.</w:t>
      </w:r>
      <w:r w:rsidR="000910BA">
        <w:t xml:space="preserve"> </w:t>
      </w:r>
      <w:r>
        <w:t>Enfin, on rend visible les cases autour des pions du joueur qui ont été explorées.</w:t>
      </w:r>
    </w:p>
    <w:p w:rsidR="00CB5121" w:rsidRDefault="0082565D" w:rsidP="000910BA">
      <w:r>
        <w:t xml:space="preserve">Pour savoir </w:t>
      </w:r>
      <w:r w:rsidR="00CB5121">
        <w:t xml:space="preserve">quelle case doit être modifiée autour d’un pion (exploration ou visibilité), </w:t>
      </w:r>
      <w:r>
        <w:t>nous avons</w:t>
      </w:r>
      <w:r w:rsidR="00CB5121">
        <w:t xml:space="preserve"> simplement utilisé le </w:t>
      </w:r>
      <w:r w:rsidR="00667ED9">
        <w:t>théorème</w:t>
      </w:r>
      <w:r w:rsidR="00CB5121">
        <w:t xml:space="preserve"> de </w:t>
      </w:r>
      <w:r w:rsidR="00667ED9">
        <w:t>P</w:t>
      </w:r>
      <w:r w:rsidR="00CB5121">
        <w:t>ythagore : si pour chaque case de la périphérie…</w:t>
      </w:r>
      <w:r w:rsidR="000910BA">
        <w:br/>
      </w:r>
      <w:r w:rsidR="00CB5121" w:rsidRPr="000910BA">
        <w:rPr>
          <w:i/>
          <w:iCs/>
        </w:rPr>
        <w:t>(position relative en x)² + (position relative en y)² ≤ (distance)²</w:t>
      </w:r>
      <w:r w:rsidR="000910BA">
        <w:br/>
      </w:r>
      <w:r w:rsidR="00CB5121">
        <w:t>… alors on actualise cette case.</w:t>
      </w:r>
    </w:p>
    <w:p w:rsidR="008A3782" w:rsidRDefault="00CB5121" w:rsidP="008A3782">
      <w:r>
        <w:t>Pour chaque type de voisinage, on a des distances différentes, qui peuvent être modifiées au lancement d’une partie.</w:t>
      </w:r>
    </w:p>
    <w:p w:rsidR="005E2F79" w:rsidRDefault="005E2F79" w:rsidP="005E2F79">
      <w:pPr>
        <w:pStyle w:val="Titre2"/>
      </w:pPr>
      <w:bookmarkStart w:id="34" w:name="_Toc257192596"/>
      <w:r>
        <w:t>L’interface</w:t>
      </w:r>
      <w:bookmarkEnd w:id="34"/>
    </w:p>
    <w:p w:rsidR="002C5BD2" w:rsidRDefault="002C5BD2" w:rsidP="002C5BD2">
      <w:pPr>
        <w:pStyle w:val="Petit-Titre"/>
      </w:pPr>
      <w:r>
        <w:t>Selection de pion</w:t>
      </w:r>
    </w:p>
    <w:p w:rsidR="005E2F79" w:rsidRDefault="005E2F79" w:rsidP="005E2F79">
      <w:r>
        <w:t xml:space="preserve">Le client devait permettre au joueur de bouger ses pions. Pour cela, le meilleur moyen qu’il puisse avoir de choisir quel pion bouger est encore de le faire à la souris. Ainsi, comme pour l’éditeur de map, </w:t>
      </w:r>
      <w:r w:rsidR="0082565D">
        <w:t>nous enregistrons</w:t>
      </w:r>
      <w:r>
        <w:t xml:space="preserve"> dans l’interface le numéro du pion </w:t>
      </w:r>
      <w:r w:rsidR="00D74C5C">
        <w:t>sélectionné</w:t>
      </w:r>
      <w:r>
        <w:t>, en récupérant celui-ci à partir des coordonnées du pointeur (de la même manière que pour les boutons de l’interface).</w:t>
      </w:r>
    </w:p>
    <w:p w:rsidR="002C5BD2" w:rsidRDefault="002C5BD2" w:rsidP="002C5BD2">
      <w:pPr>
        <w:pStyle w:val="Petit-Titre"/>
      </w:pPr>
      <w:r>
        <w:t>Indication de la selection de pion</w:t>
      </w:r>
    </w:p>
    <w:p w:rsidR="00D74C5C" w:rsidRDefault="00D74C5C" w:rsidP="00CD7C06">
      <w:r>
        <w:t xml:space="preserve">Afin d’informer le joueur sur le pion qui est </w:t>
      </w:r>
      <w:r w:rsidR="001F60A4">
        <w:t>sélectionné</w:t>
      </w:r>
      <w:r>
        <w:t xml:space="preserve">, </w:t>
      </w:r>
      <w:r w:rsidR="0082565D">
        <w:t>nous avons</w:t>
      </w:r>
      <w:r>
        <w:t xml:space="preserve"> changé l’aperçu de la tile de l’éditeur pour afficher celui du pion. </w:t>
      </w:r>
      <w:r w:rsidR="0082565D">
        <w:t>Nous avons</w:t>
      </w:r>
      <w:r>
        <w:t xml:space="preserve"> accompagné cet aperçu du nom du pion, et </w:t>
      </w:r>
      <w:r w:rsidR="0082565D">
        <w:t>nous avons créé</w:t>
      </w:r>
      <w:r w:rsidR="001F60A4">
        <w:t xml:space="preserve"> une barre de progression pour les points de mouvements. Celle-ci est </w:t>
      </w:r>
      <w:r w:rsidR="00CD7C06">
        <w:t>V</w:t>
      </w:r>
      <w:r w:rsidR="001F60A4">
        <w:t>erte quand tous les points sont disponibles, et Rouge quand on en a plus du tout, la couleur intermédiaire étant le jaune.</w:t>
      </w:r>
    </w:p>
    <w:p w:rsidR="0015482F" w:rsidRDefault="0015482F">
      <w:pPr>
        <w:ind w:firstLine="0"/>
        <w:jc w:val="left"/>
      </w:pPr>
      <w:r>
        <w:br w:type="page"/>
      </w:r>
    </w:p>
    <w:p w:rsidR="002C5BD2" w:rsidRDefault="0015482F" w:rsidP="002C5BD2">
      <w:pPr>
        <w:pStyle w:val="Petit-Titre"/>
      </w:pPr>
      <w:r>
        <w:lastRenderedPageBreak/>
        <w:t>À</w:t>
      </w:r>
      <w:r w:rsidR="002C5BD2">
        <w:t xml:space="preserve"> qui le tour ?</w:t>
      </w:r>
    </w:p>
    <w:p w:rsidR="00E54329" w:rsidRDefault="004107DB" w:rsidP="004107DB">
      <w:r>
        <w:t xml:space="preserve">Enfin, le dernier </w:t>
      </w:r>
      <w:r w:rsidR="00AB61DB">
        <w:t>élément</w:t>
      </w:r>
      <w:r w:rsidR="0015482F">
        <w:t xml:space="preserve"> de l’interface</w:t>
      </w:r>
      <w:r>
        <w:t xml:space="preserve"> qui semblait manquer dans l’interface était une indication du joueur dont c’est le tour. En effet, celui-ci est envoyé par message, mais celui-ci reste assez simple, et ne s’affiche pas longtemps. On a donc crée</w:t>
      </w:r>
      <w:r w:rsidR="003A3753">
        <w:t xml:space="preserve"> comme pour l’aperçu du personnage </w:t>
      </w:r>
      <w:r w:rsidR="00AB61DB">
        <w:t>sélectionné</w:t>
      </w:r>
      <w:r w:rsidR="003A3753">
        <w:t>, l’aperçu d’un joueur grâce à un avatar coloré (</w:t>
      </w:r>
      <w:r w:rsidR="00AB61DB">
        <w:t>représentant</w:t>
      </w:r>
      <w:r w:rsidR="003A3753">
        <w:t xml:space="preserve"> le Roi Arthur), avec un texte qui indique en dessous le nom du joueur qui joue.</w:t>
      </w:r>
    </w:p>
    <w:p w:rsidR="0015482F" w:rsidRDefault="0015482F" w:rsidP="0015482F">
      <w:pPr>
        <w:pStyle w:val="Petit-Titre"/>
      </w:pPr>
      <w:r>
        <w:t>Une fenêtre de messages</w:t>
      </w:r>
    </w:p>
    <w:p w:rsidR="0015482F" w:rsidRDefault="0015482F" w:rsidP="0015482F">
      <w:r>
        <w:t xml:space="preserve">Notons également que l’éditeur possède une boite de message, qui lui sert lors de la sauvegarde de partie, ou tout autre message. </w:t>
      </w:r>
    </w:p>
    <w:p w:rsidR="0015482F" w:rsidRDefault="0015482F" w:rsidP="0015482F">
      <w:r>
        <w:t>Cependant, cette boite était encore plus nécessaire pour le client, ainsi on l’a agrémenté d’une zone de saisie permettant au joueur de taper d’éventuelles commandes. La touche [TAB] permet de switcher la boite de saisie.</w:t>
      </w:r>
    </w:p>
    <w:p w:rsidR="0015482F" w:rsidRDefault="0015482F" w:rsidP="006E726C">
      <w:r>
        <w:t>Cette boite a été crée tout simplement à partir du code du serveur que nous avion</w:t>
      </w:r>
      <w:r w:rsidR="006E726C">
        <w:t>s codé</w:t>
      </w:r>
      <w:r>
        <w:t xml:space="preserve"> en parallèle, pour recréer une console. Cette boite permet d’afficher des messages colorés, et d’envoyer des messages au serveur. C’est ainsi qu’on a eu l’idée d’implémenter un chat, mais également des cheat code (codes de triche) afin de rendre le jeu plus cool :</w:t>
      </w:r>
    </w:p>
    <w:p w:rsidR="0015482F" w:rsidRDefault="0015482F" w:rsidP="0015482F">
      <w:pPr>
        <w:pStyle w:val="Paragraphedeliste"/>
        <w:numPr>
          <w:ilvl w:val="0"/>
          <w:numId w:val="26"/>
        </w:numPr>
      </w:pPr>
      <w:r>
        <w:t>elleestoulapoulette : découvre tout le terrain</w:t>
      </w:r>
      <w:r w:rsidR="00507A9D">
        <w:t xml:space="preserve"> (réplique de Kadoc)</w:t>
      </w:r>
    </w:p>
    <w:p w:rsidR="0015482F" w:rsidRDefault="0015482F" w:rsidP="0015482F">
      <w:pPr>
        <w:pStyle w:val="Paragraphedeliste"/>
        <w:numPr>
          <w:ilvl w:val="0"/>
          <w:numId w:val="26"/>
        </w:numPr>
      </w:pPr>
      <w:r>
        <w:t>moonwalk : Tous les personnages dansent le moonwalk</w:t>
      </w:r>
    </w:p>
    <w:p w:rsidR="0076574C" w:rsidRDefault="0076574C" w:rsidP="0027132D">
      <w:pPr>
        <w:pStyle w:val="Titre2"/>
      </w:pPr>
      <w:r>
        <w:t xml:space="preserve">Les </w:t>
      </w:r>
      <w:r w:rsidR="0027132D">
        <w:t>Commandes</w:t>
      </w:r>
    </w:p>
    <w:p w:rsidR="0076574C" w:rsidRDefault="0076574C" w:rsidP="0076574C">
      <w:r>
        <w:t>Le client met à profit des événements qui lui sont bien spécifiques. En effet, en plus des événements de l’interface graphique, le joueur utilise des touches du clavier pour jouer. Cela va du scrolling de l’écran (comme pour l’éditeur)</w:t>
      </w:r>
      <w:r w:rsidR="000731DC">
        <w:t xml:space="preserve"> au déplacement des pions. Voici la liste des touches pour le client</w:t>
      </w:r>
      <w:r w:rsidR="009C671E">
        <w:t> :</w:t>
      </w:r>
    </w:p>
    <w:p w:rsidR="000731DC" w:rsidRPr="009C671E" w:rsidRDefault="009C671E" w:rsidP="00D26300">
      <w:pPr>
        <w:pStyle w:val="Paragraphedeliste"/>
        <w:numPr>
          <w:ilvl w:val="0"/>
          <w:numId w:val="28"/>
        </w:numPr>
      </w:pPr>
      <w:r>
        <w:t>A ou Pavé Numérique 7 :</w:t>
      </w:r>
      <w:r>
        <w:tab/>
      </w:r>
      <w:r w:rsidR="00587C22">
        <w:tab/>
      </w:r>
      <w:r>
        <w:t xml:space="preserve">Déplacement </w:t>
      </w:r>
      <w:r w:rsidRPr="009C671E">
        <w:rPr>
          <w:sz w:val="36"/>
          <w:szCs w:val="36"/>
        </w:rPr>
        <w:sym w:font="Wingdings 3" w:char="F025"/>
      </w:r>
      <w:r w:rsidR="00D26300">
        <w:t xml:space="preserve"> - NO</w:t>
      </w:r>
    </w:p>
    <w:p w:rsidR="009C671E" w:rsidRPr="009C671E" w:rsidRDefault="009C671E" w:rsidP="009C671E">
      <w:pPr>
        <w:pStyle w:val="Paragraphedeliste"/>
        <w:numPr>
          <w:ilvl w:val="0"/>
          <w:numId w:val="28"/>
        </w:numPr>
      </w:pPr>
      <w:r>
        <w:t>Z ou Pavé Numérique 8 :</w:t>
      </w:r>
      <w:r w:rsidR="00587C22">
        <w:tab/>
      </w:r>
      <w:r>
        <w:tab/>
        <w:t xml:space="preserve">Déplacement </w:t>
      </w:r>
      <w:r>
        <w:rPr>
          <w:sz w:val="36"/>
          <w:szCs w:val="36"/>
        </w:rPr>
        <w:sym w:font="Wingdings 3" w:char="F023"/>
      </w:r>
      <w:r w:rsidR="00D26300">
        <w:t xml:space="preserve"> - N</w:t>
      </w:r>
    </w:p>
    <w:p w:rsidR="009C671E" w:rsidRPr="009C671E" w:rsidRDefault="009C671E" w:rsidP="009C671E">
      <w:pPr>
        <w:pStyle w:val="Paragraphedeliste"/>
        <w:numPr>
          <w:ilvl w:val="0"/>
          <w:numId w:val="28"/>
        </w:numPr>
      </w:pPr>
      <w:r>
        <w:t>E ou Pavé Numérique 9 :</w:t>
      </w:r>
      <w:r>
        <w:tab/>
      </w:r>
      <w:r w:rsidR="00587C22">
        <w:tab/>
      </w:r>
      <w:r>
        <w:t xml:space="preserve">Déplacement </w:t>
      </w:r>
      <w:r>
        <w:rPr>
          <w:sz w:val="36"/>
          <w:szCs w:val="36"/>
        </w:rPr>
        <w:sym w:font="Wingdings 3" w:char="F026"/>
      </w:r>
      <w:r w:rsidR="00D26300">
        <w:t xml:space="preserve"> - NE</w:t>
      </w:r>
    </w:p>
    <w:p w:rsidR="009C671E" w:rsidRPr="009C671E" w:rsidRDefault="009C671E" w:rsidP="009C671E">
      <w:pPr>
        <w:pStyle w:val="Paragraphedeliste"/>
        <w:numPr>
          <w:ilvl w:val="0"/>
          <w:numId w:val="28"/>
        </w:numPr>
      </w:pPr>
      <w:r>
        <w:t>Q ou Pavé Numérique 4 :</w:t>
      </w:r>
      <w:r>
        <w:tab/>
      </w:r>
      <w:r w:rsidR="00587C22">
        <w:tab/>
      </w:r>
      <w:r>
        <w:t xml:space="preserve">Déplacement </w:t>
      </w:r>
      <w:r>
        <w:rPr>
          <w:sz w:val="36"/>
          <w:szCs w:val="36"/>
        </w:rPr>
        <w:sym w:font="Wingdings 3" w:char="F021"/>
      </w:r>
      <w:r w:rsidR="00D26300">
        <w:t xml:space="preserve"> - O</w:t>
      </w:r>
    </w:p>
    <w:p w:rsidR="009C671E" w:rsidRPr="009C671E" w:rsidRDefault="009C671E" w:rsidP="009C671E">
      <w:pPr>
        <w:pStyle w:val="Paragraphedeliste"/>
        <w:numPr>
          <w:ilvl w:val="0"/>
          <w:numId w:val="28"/>
        </w:numPr>
      </w:pPr>
      <w:r w:rsidRPr="009C671E">
        <w:t>S ou Pavé Numérique 5 :</w:t>
      </w:r>
      <w:r w:rsidRPr="009C671E">
        <w:tab/>
        <w:t xml:space="preserve"> </w:t>
      </w:r>
      <w:r w:rsidR="00587C22">
        <w:tab/>
      </w:r>
      <w:r w:rsidRPr="009C671E">
        <w:t>en</w:t>
      </w:r>
      <w:r>
        <w:t xml:space="preserve"> Moonwalk, Danse</w:t>
      </w:r>
    </w:p>
    <w:p w:rsidR="009C671E" w:rsidRPr="009C671E" w:rsidRDefault="009C671E" w:rsidP="00B71AEB">
      <w:pPr>
        <w:pStyle w:val="Paragraphedeliste"/>
        <w:numPr>
          <w:ilvl w:val="0"/>
          <w:numId w:val="28"/>
        </w:numPr>
      </w:pPr>
      <w:r>
        <w:t>D ou Pavé Numérique 6 :</w:t>
      </w:r>
      <w:r>
        <w:tab/>
      </w:r>
      <w:r w:rsidR="00587C22">
        <w:tab/>
      </w:r>
      <w:r>
        <w:t xml:space="preserve">Déplacement </w:t>
      </w:r>
      <w:r w:rsidR="00B71AEB">
        <w:rPr>
          <w:sz w:val="36"/>
          <w:szCs w:val="36"/>
        </w:rPr>
        <w:sym w:font="Wingdings 3" w:char="F022"/>
      </w:r>
      <w:r w:rsidR="00D26300">
        <w:t xml:space="preserve"> - E</w:t>
      </w:r>
    </w:p>
    <w:p w:rsidR="009C671E" w:rsidRPr="009C671E" w:rsidRDefault="009C671E" w:rsidP="00D26300">
      <w:pPr>
        <w:pStyle w:val="Paragraphedeliste"/>
        <w:numPr>
          <w:ilvl w:val="0"/>
          <w:numId w:val="28"/>
        </w:numPr>
      </w:pPr>
      <w:r>
        <w:t>W ou Pavé Numérique 1 :</w:t>
      </w:r>
      <w:r>
        <w:tab/>
        <w:t xml:space="preserve">Déplacement </w:t>
      </w:r>
      <w:r w:rsidR="00B71AEB">
        <w:rPr>
          <w:sz w:val="36"/>
          <w:szCs w:val="36"/>
        </w:rPr>
        <w:sym w:font="Wingdings 3" w:char="F027"/>
      </w:r>
      <w:r w:rsidR="00D26300">
        <w:t xml:space="preserve"> - SO</w:t>
      </w:r>
    </w:p>
    <w:p w:rsidR="009C671E" w:rsidRPr="009C671E" w:rsidRDefault="009C671E" w:rsidP="00D26300">
      <w:pPr>
        <w:pStyle w:val="Paragraphedeliste"/>
        <w:numPr>
          <w:ilvl w:val="0"/>
          <w:numId w:val="28"/>
        </w:numPr>
      </w:pPr>
      <w:r>
        <w:t>X ou Pavé Numérique 2 :</w:t>
      </w:r>
      <w:r>
        <w:tab/>
      </w:r>
      <w:r w:rsidR="00587C22">
        <w:tab/>
      </w:r>
      <w:r>
        <w:t xml:space="preserve">Déplacement </w:t>
      </w:r>
      <w:r w:rsidR="00B71AEB">
        <w:rPr>
          <w:sz w:val="36"/>
          <w:szCs w:val="36"/>
        </w:rPr>
        <w:sym w:font="Wingdings 3" w:char="F024"/>
      </w:r>
      <w:r w:rsidR="00D26300">
        <w:t xml:space="preserve"> - S</w:t>
      </w:r>
    </w:p>
    <w:p w:rsidR="009C671E" w:rsidRPr="009C671E" w:rsidRDefault="009C671E" w:rsidP="00D26300">
      <w:pPr>
        <w:pStyle w:val="Paragraphedeliste"/>
        <w:numPr>
          <w:ilvl w:val="0"/>
          <w:numId w:val="28"/>
        </w:numPr>
      </w:pPr>
      <w:r>
        <w:t>C ou Pavé Numérique 3 :</w:t>
      </w:r>
      <w:r>
        <w:tab/>
      </w:r>
      <w:r w:rsidR="00587C22">
        <w:tab/>
      </w:r>
      <w:r>
        <w:t xml:space="preserve">Déplacement </w:t>
      </w:r>
      <w:r w:rsidR="00B71AEB">
        <w:rPr>
          <w:sz w:val="36"/>
          <w:szCs w:val="36"/>
        </w:rPr>
        <w:sym w:font="Wingdings 3" w:char="F028"/>
      </w:r>
      <w:r w:rsidR="00D26300">
        <w:t xml:space="preserve"> - SE</w:t>
      </w:r>
    </w:p>
    <w:p w:rsidR="009C671E" w:rsidRDefault="00D133FB" w:rsidP="009C671E">
      <w:pPr>
        <w:pStyle w:val="Paragraphedeliste"/>
        <w:numPr>
          <w:ilvl w:val="0"/>
          <w:numId w:val="28"/>
        </w:numPr>
      </w:pPr>
      <w:r>
        <w:rPr>
          <w:bdr w:val="single" w:sz="4" w:space="0" w:color="auto"/>
        </w:rPr>
        <w:t xml:space="preserve">  </w:t>
      </w:r>
      <w:r w:rsidRPr="00D133FB">
        <w:rPr>
          <w:bdr w:val="single" w:sz="4" w:space="0" w:color="auto"/>
        </w:rPr>
        <w:sym w:font="Wingdings 3" w:char="F023"/>
      </w:r>
      <w:r>
        <w:rPr>
          <w:bdr w:val="single" w:sz="4" w:space="0" w:color="auto"/>
        </w:rPr>
        <w:t xml:space="preserve">  </w:t>
      </w:r>
      <w:r>
        <w:tab/>
      </w:r>
      <w:r>
        <w:tab/>
      </w:r>
      <w:r>
        <w:tab/>
      </w:r>
      <w:r>
        <w:tab/>
      </w:r>
      <w:r>
        <w:tab/>
        <w:t>Scrolle vers le Haut</w:t>
      </w:r>
    </w:p>
    <w:p w:rsidR="00D133FB" w:rsidRPr="009C671E" w:rsidRDefault="00D133FB" w:rsidP="00D133FB">
      <w:pPr>
        <w:pStyle w:val="Paragraphedeliste"/>
        <w:numPr>
          <w:ilvl w:val="0"/>
          <w:numId w:val="28"/>
        </w:numPr>
      </w:pPr>
      <w:r>
        <w:rPr>
          <w:bdr w:val="single" w:sz="4" w:space="0" w:color="auto"/>
        </w:rPr>
        <w:t xml:space="preserve">  </w:t>
      </w:r>
      <w:r>
        <w:rPr>
          <w:bdr w:val="single" w:sz="4" w:space="0" w:color="auto"/>
        </w:rPr>
        <w:sym w:font="Wingdings 3" w:char="F021"/>
      </w:r>
      <w:r>
        <w:rPr>
          <w:bdr w:val="single" w:sz="4" w:space="0" w:color="auto"/>
        </w:rPr>
        <w:t xml:space="preserve">  </w:t>
      </w:r>
      <w:r>
        <w:tab/>
      </w:r>
      <w:r>
        <w:tab/>
      </w:r>
      <w:r>
        <w:tab/>
      </w:r>
      <w:r>
        <w:tab/>
      </w:r>
      <w:r>
        <w:tab/>
        <w:t>Scrolle vers la Gauche</w:t>
      </w:r>
    </w:p>
    <w:p w:rsidR="00D133FB" w:rsidRPr="009C671E" w:rsidRDefault="00D133FB" w:rsidP="00D133FB">
      <w:pPr>
        <w:pStyle w:val="Paragraphedeliste"/>
        <w:numPr>
          <w:ilvl w:val="0"/>
          <w:numId w:val="28"/>
        </w:numPr>
      </w:pPr>
      <w:r>
        <w:rPr>
          <w:bdr w:val="single" w:sz="4" w:space="0" w:color="auto"/>
        </w:rPr>
        <w:t xml:space="preserve">  </w:t>
      </w:r>
      <w:r>
        <w:rPr>
          <w:bdr w:val="single" w:sz="4" w:space="0" w:color="auto"/>
        </w:rPr>
        <w:sym w:font="Wingdings 3" w:char="F022"/>
      </w:r>
      <w:r>
        <w:rPr>
          <w:bdr w:val="single" w:sz="4" w:space="0" w:color="auto"/>
        </w:rPr>
        <w:t xml:space="preserve">  </w:t>
      </w:r>
      <w:r>
        <w:tab/>
      </w:r>
      <w:r>
        <w:tab/>
      </w:r>
      <w:r>
        <w:tab/>
      </w:r>
      <w:r>
        <w:tab/>
      </w:r>
      <w:r>
        <w:tab/>
        <w:t>Scrolle vers le Droite</w:t>
      </w:r>
    </w:p>
    <w:p w:rsidR="00D133FB" w:rsidRDefault="00D133FB" w:rsidP="001241D5">
      <w:pPr>
        <w:pStyle w:val="Paragraphedeliste"/>
        <w:numPr>
          <w:ilvl w:val="0"/>
          <w:numId w:val="28"/>
        </w:numPr>
      </w:pPr>
      <w:r>
        <w:rPr>
          <w:bdr w:val="single" w:sz="4" w:space="0" w:color="auto"/>
        </w:rPr>
        <w:lastRenderedPageBreak/>
        <w:t xml:space="preserve">  </w:t>
      </w:r>
      <w:r w:rsidR="001241D5">
        <w:rPr>
          <w:bdr w:val="single" w:sz="4" w:space="0" w:color="auto"/>
        </w:rPr>
        <w:sym w:font="Wingdings 3" w:char="F024"/>
      </w:r>
      <w:r>
        <w:rPr>
          <w:bdr w:val="single" w:sz="4" w:space="0" w:color="auto"/>
        </w:rPr>
        <w:t xml:space="preserve">  </w:t>
      </w:r>
      <w:r>
        <w:tab/>
      </w:r>
      <w:r>
        <w:tab/>
      </w:r>
      <w:r>
        <w:tab/>
      </w:r>
      <w:r>
        <w:tab/>
      </w:r>
      <w:r>
        <w:tab/>
        <w:t xml:space="preserve">Scrolle vers le </w:t>
      </w:r>
      <w:r w:rsidR="001241D5">
        <w:t>Bas</w:t>
      </w:r>
    </w:p>
    <w:p w:rsidR="00E97189" w:rsidRDefault="00E97189" w:rsidP="00E97189">
      <w:pPr>
        <w:pStyle w:val="Paragraphedeliste"/>
        <w:numPr>
          <w:ilvl w:val="0"/>
          <w:numId w:val="28"/>
        </w:numPr>
      </w:pPr>
      <w:r w:rsidRPr="00E97189">
        <w:rPr>
          <w:bdr w:val="single" w:sz="4" w:space="0" w:color="auto"/>
        </w:rPr>
        <w:t>TAB</w:t>
      </w:r>
      <w:r>
        <w:tab/>
      </w:r>
      <w:r>
        <w:tab/>
      </w:r>
      <w:r>
        <w:tab/>
      </w:r>
      <w:r>
        <w:tab/>
      </w:r>
      <w:r>
        <w:tab/>
        <w:t>Afficher/Masquer la Fenêtre de Chat</w:t>
      </w:r>
    </w:p>
    <w:p w:rsidR="00334A0E" w:rsidRDefault="00334A0E" w:rsidP="00B51922">
      <w:pPr>
        <w:pStyle w:val="Paragraphedeliste"/>
        <w:numPr>
          <w:ilvl w:val="0"/>
          <w:numId w:val="28"/>
        </w:numPr>
      </w:pPr>
      <w:r>
        <w:rPr>
          <w:bdr w:val="single" w:sz="4" w:space="0" w:color="auto"/>
        </w:rPr>
        <w:t>Echap</w:t>
      </w:r>
      <w:r>
        <w:tab/>
      </w:r>
      <w:r>
        <w:tab/>
      </w:r>
      <w:r>
        <w:tab/>
      </w:r>
      <w:r>
        <w:tab/>
      </w:r>
      <w:r>
        <w:tab/>
      </w:r>
      <w:r w:rsidR="00B51922">
        <w:t>Quitter</w:t>
      </w:r>
    </w:p>
    <w:p w:rsidR="001320C2" w:rsidRDefault="001320C2" w:rsidP="001320C2">
      <w:r>
        <w:t>Pour le déplacement des pions, cela se fait pas à pas, car il faut envoyer les données au serveur</w:t>
      </w:r>
      <w:r w:rsidR="00C63874">
        <w:t xml:space="preserve"> </w:t>
      </w:r>
      <w:r w:rsidR="003168F1">
        <w:t>également</w:t>
      </w:r>
      <w:r w:rsidR="00C63874">
        <w:t xml:space="preserve"> pas à pas</w:t>
      </w:r>
      <w:r>
        <w:t>. Nous pourrions améliorer le système en implémentant le déplacement au clic, permettant d’aller à une certaine position. Cependant cela n’étant pas impératif, nous avons préféré garder un déplacement case par case</w:t>
      </w:r>
      <w:r w:rsidR="003F00D6">
        <w:t>, et garder un client passif</w:t>
      </w:r>
      <w:r>
        <w:t>.</w:t>
      </w:r>
    </w:p>
    <w:p w:rsidR="0018164B" w:rsidRDefault="0018164B" w:rsidP="0018164B">
      <w:pPr>
        <w:pStyle w:val="Titre2"/>
      </w:pPr>
      <w:bookmarkStart w:id="35" w:name="_Toc257192597"/>
      <w:r>
        <w:t>Et le reste ?</w:t>
      </w:r>
      <w:bookmarkEnd w:id="35"/>
    </w:p>
    <w:p w:rsidR="0018164B" w:rsidRDefault="0018164B" w:rsidP="0018164B">
      <w:r>
        <w:t xml:space="preserve">Le client est, comme nous l’avons dit en partie préparation du projet, un simple </w:t>
      </w:r>
      <w:r w:rsidR="005E2F79">
        <w:t>exécuteur</w:t>
      </w:r>
      <w:r>
        <w:t xml:space="preserve"> d’ordre, il ne fait qu’afficher la partie. C’est le serveur qui s’occupe des règles et de faire bouger les pions. Ainsi, tant que l’implémentation réseau n’est pas faite, le client ne fait rien.</w:t>
      </w:r>
    </w:p>
    <w:p w:rsidR="0018164B" w:rsidRDefault="0018164B" w:rsidP="00762917">
      <w:r>
        <w:t>Bien sûr lors du développement, nous avons fait en sorte de pouvoi</w:t>
      </w:r>
      <w:r w:rsidR="00762917">
        <w:t>r</w:t>
      </w:r>
      <w:r>
        <w:t xml:space="preserve"> commander les pions au clavier directement, mais seulement pour tester.</w:t>
      </w:r>
    </w:p>
    <w:p w:rsidR="0018164B" w:rsidRPr="0018164B" w:rsidRDefault="0018164B" w:rsidP="00725B20">
      <w:r>
        <w:t>Alors pou</w:t>
      </w:r>
      <w:r w:rsidR="00725B20">
        <w:t>r</w:t>
      </w:r>
      <w:r>
        <w:t xml:space="preserve"> ce qui est du jeu réellement, il faut aller voir la partie suivante, concernant le serveur et le réseau.</w:t>
      </w:r>
      <w:r w:rsidR="00451161" w:rsidRPr="00451161">
        <w:rPr>
          <w:noProof/>
          <w:lang w:eastAsia="zh-TW" w:bidi="he-IL"/>
        </w:rPr>
        <w:t xml:space="preserve"> </w:t>
      </w:r>
    </w:p>
    <w:p w:rsidR="00374FB9" w:rsidRDefault="00374FB9" w:rsidP="00374FB9">
      <w:pPr>
        <w:pStyle w:val="Sansinterligne"/>
        <w:jc w:val="center"/>
      </w:pPr>
      <w:r>
        <w:rPr>
          <w:noProof/>
          <w:lang w:eastAsia="zh-TW" w:bidi="he-IL"/>
        </w:rPr>
        <w:drawing>
          <wp:inline distT="0" distB="0" distL="0" distR="0">
            <wp:extent cx="5894705" cy="4464685"/>
            <wp:effectExtent l="19050" t="0" r="0" b="0"/>
            <wp:docPr id="23" name="Image 7" descr="C:\Users\ArTiSTiX\Documents\EFREI\L1\Projets\Projet C #3 - Kapture\design\scree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rTiSTiX\Documents\EFREI\L1\Projets\Projet C #3 - Kapture\design\screen1.png"/>
                    <pic:cNvPicPr>
                      <a:picLocks noChangeAspect="1" noChangeArrowheads="1"/>
                    </pic:cNvPicPr>
                  </pic:nvPicPr>
                  <pic:blipFill>
                    <a:blip r:embed="rId33" cstate="print"/>
                    <a:srcRect/>
                    <a:stretch>
                      <a:fillRect/>
                    </a:stretch>
                  </pic:blipFill>
                  <pic:spPr bwMode="auto">
                    <a:xfrm>
                      <a:off x="0" y="0"/>
                      <a:ext cx="5894705" cy="4464685"/>
                    </a:xfrm>
                    <a:prstGeom prst="rect">
                      <a:avLst/>
                    </a:prstGeom>
                    <a:noFill/>
                    <a:ln w="9525">
                      <a:noFill/>
                      <a:miter lim="800000"/>
                      <a:headEnd/>
                      <a:tailEnd/>
                    </a:ln>
                  </pic:spPr>
                </pic:pic>
              </a:graphicData>
            </a:graphic>
          </wp:inline>
        </w:drawing>
      </w:r>
    </w:p>
    <w:p w:rsidR="00E805F8" w:rsidRDefault="00374FB9" w:rsidP="000915E7">
      <w:pPr>
        <w:pStyle w:val="TitredeSchma"/>
        <w:ind w:firstLine="0"/>
      </w:pPr>
      <w:r>
        <w:t xml:space="preserve">Capture d’écran </w:t>
      </w:r>
      <w:r w:rsidR="00C449BE">
        <w:t>du client</w:t>
      </w:r>
      <w:r w:rsidR="00E805F8">
        <w:br w:type="page"/>
      </w:r>
    </w:p>
    <w:p w:rsidR="00E805F8" w:rsidRDefault="00E805F8" w:rsidP="00B433C0">
      <w:pPr>
        <w:pStyle w:val="Titre"/>
      </w:pPr>
      <w:bookmarkStart w:id="36" w:name="_Toc257192598"/>
      <w:r>
        <w:lastRenderedPageBreak/>
        <w:t xml:space="preserve">Le </w:t>
      </w:r>
      <w:r w:rsidR="00B433C0">
        <w:t>Serveur</w:t>
      </w:r>
      <w:r w:rsidR="001B20C2">
        <w:t xml:space="preserve"> et le Réseau</w:t>
      </w:r>
      <w:bookmarkEnd w:id="36"/>
    </w:p>
    <w:p w:rsidR="00E805F8" w:rsidRDefault="00EA6688" w:rsidP="00A3082E">
      <w:r>
        <w:t xml:space="preserve">Nous abordons enfin la partie la plus technique du projet : le réseau ! </w:t>
      </w:r>
      <w:r w:rsidR="006C4FA8">
        <w:t>En effet les exigences au niveau de la synchronisation des données entre les différents joueurs est tellement cont</w:t>
      </w:r>
      <w:r w:rsidR="00A3082E">
        <w:t>raignante qu’elle a conditionné</w:t>
      </w:r>
      <w:r w:rsidR="006C4FA8">
        <w:t xml:space="preserve"> toute l’organisation du projet</w:t>
      </w:r>
      <w:r w:rsidR="00B876A8">
        <w:t xml:space="preserve"> autour de l’architecture client-serveur. L’importance du serveur pour le jeu nous a obligé a commencé le développement par cette partie et pourtant c’est l’une des dernière a avoir été terminée.</w:t>
      </w:r>
    </w:p>
    <w:p w:rsidR="00B876A8" w:rsidRDefault="00B876A8" w:rsidP="00EA6688">
      <w:r>
        <w:t>Pourquoi ajouter une telle contrainte ? Comme nous l’avons dit précédemment, nous avons choisi cette implémentation réseau pour conserver l’intérêt du brouillard de guerre</w:t>
      </w:r>
      <w:r w:rsidR="006D5B62">
        <w:t xml:space="preserve"> (inutile si tous les joueurs voient les mouvements de leurs adversaires) et augmenter l’intérêt de la découverte du terrain (chaque joueur ne peut connaître que le terrain qu’il a lui-même découvert).</w:t>
      </w:r>
    </w:p>
    <w:p w:rsidR="006D5B62" w:rsidRDefault="006D5B62" w:rsidP="006D5B62">
      <w:pPr>
        <w:pStyle w:val="Titre2"/>
        <w:numPr>
          <w:ilvl w:val="1"/>
          <w:numId w:val="24"/>
        </w:numPr>
      </w:pPr>
      <w:bookmarkStart w:id="37" w:name="_Toc257192599"/>
      <w:r>
        <w:t>Premières difficultés</w:t>
      </w:r>
      <w:bookmarkEnd w:id="37"/>
    </w:p>
    <w:p w:rsidR="006D5B62" w:rsidRDefault="006D5B62" w:rsidP="006D5B62">
      <w:pPr>
        <w:pStyle w:val="Titre3"/>
      </w:pPr>
      <w:bookmarkStart w:id="38" w:name="_Toc257192600"/>
      <w:r>
        <w:t>Plus de console !</w:t>
      </w:r>
      <w:bookmarkEnd w:id="38"/>
    </w:p>
    <w:p w:rsidR="006D5B62" w:rsidRDefault="006D5B62" w:rsidP="00A3082E">
      <w:r>
        <w:t>Le chargement de la SDL (pour ensuite charg</w:t>
      </w:r>
      <w:r w:rsidR="00A3082E">
        <w:t>er</w:t>
      </w:r>
      <w:r>
        <w:t xml:space="preserve"> la couche réseau SDL_Net) redirige les entrées/sorties et il n’est donc plus possible d’utiliser les fonctions printf et scanf comme nous le faisions en console. Nous avons recherché un moyen d’annuler ces redirections, sans succès. </w:t>
      </w:r>
      <w:r w:rsidR="00C616C7">
        <w:t>La solution alors adoptée a été de refaire une pseudo-console avec les fonctions et la gestion d’évènements de la SDL. Il a donc fallu recoder toutes les fonctionnalités de bases comme pour la saisie clavier, etc. Bien que très instructif, nous nous en serions bien passés !</w:t>
      </w:r>
    </w:p>
    <w:p w:rsidR="00100CDA" w:rsidRDefault="00C616C7" w:rsidP="00100CDA">
      <w:r>
        <w:t>Au final, nous avons un résultat très satisfaisant : nous pouvons afficher de (belles) couleurs (contrairement à conio avec laquelle nous sommes très limités pour le choix), afficher et entrer des accents</w:t>
      </w:r>
      <w:r w:rsidR="00100CDA">
        <w:t>,</w:t>
      </w:r>
      <w:r>
        <w:t xml:space="preserve"> </w:t>
      </w:r>
      <w:r w:rsidR="00100CDA">
        <w:t>etc. Nous avons même pu réutiliser ses fonctions de saisie pour les applications graphiques citées précédemment. Cette pseudo-console a été réutilisée pour un client de test (en attendant le client graphique) qui ne fait pas partie des fichiers rendus.</w:t>
      </w:r>
    </w:p>
    <w:p w:rsidR="00100CDA" w:rsidRDefault="00100CDA" w:rsidP="00100CDA">
      <w:pPr>
        <w:pStyle w:val="Titre3"/>
      </w:pPr>
      <w:bookmarkStart w:id="39" w:name="_Toc257192601"/>
      <w:r>
        <w:t>Incohérence des fonctions</w:t>
      </w:r>
      <w:bookmarkEnd w:id="39"/>
    </w:p>
    <w:p w:rsidR="00100CDA" w:rsidRDefault="00100CDA" w:rsidP="00A3082E">
      <w:r>
        <w:t>Ce qui nous a fait choisir SDL_Net pour le réseau c’était d’abord sont apparente simplicité et ensuite la portabilité. Cependant cette librairie est étrangement codée : les parties envoi et réception ne présent</w:t>
      </w:r>
      <w:r w:rsidR="00A3082E">
        <w:t>ent</w:t>
      </w:r>
      <w:r>
        <w:t xml:space="preserve"> aucune cohérence. En effet, après une rapide documentation pour pouvoir effectuer un choix, nous pensions avoir des fonctions non bloquantes comme c’est le cas pour l’envoi de paquets. </w:t>
      </w:r>
      <w:r w:rsidR="004721B5">
        <w:t>Malheureusement, la fonction de réception, elle, est bloquante ce qui est gênant pour le serveur comme pour le client : on ne peut pas se permettre d’attendre la réception de paquets sans effectuer des traitements comme les événements clavier ou l’affichage.</w:t>
      </w:r>
    </w:p>
    <w:p w:rsidR="004721B5" w:rsidRDefault="004721B5" w:rsidP="00100CDA">
      <w:r>
        <w:t>Pour remédier à cela nous avons utilisé une méthode avancée de programmation : le multithread. Heureusement, la SDL propose quelques fonctions pour implémenter le multithread. Nous ne nous étendrons pas sur le concept de multithread mais nous retiendrons que cela permet, grossièrement, de lancer un programme en parallèle du programme principal.</w:t>
      </w:r>
    </w:p>
    <w:p w:rsidR="004721B5" w:rsidRDefault="004721B5" w:rsidP="00100CDA">
      <w:r>
        <w:lastRenderedPageBreak/>
        <w:t xml:space="preserve">Dans notre cas, </w:t>
      </w:r>
      <w:r w:rsidR="00011D5E">
        <w:t>le programme principal sera chargé de traiter les évènements (clavier, etc.), du traitement des paquets reçu (pas de la réception !) et enfin de l’affichage. Le (ou les, pour le serveur) programme(s) lancé(s) en parallèle (un par client) sera (seront) chargé(s) de recevoir les paquets et de les stockés dans une liste (chainée) de paquet en attente de traitement accessible par le programme principal.</w:t>
      </w:r>
    </w:p>
    <w:p w:rsidR="001F685A" w:rsidRDefault="000E5B93" w:rsidP="001F685A">
      <w:pPr>
        <w:pStyle w:val="Titre2"/>
      </w:pPr>
      <w:bookmarkStart w:id="40" w:name="_Toc257192602"/>
      <w:r>
        <w:t>Déroulement d’une partie</w:t>
      </w:r>
      <w:bookmarkEnd w:id="40"/>
    </w:p>
    <w:p w:rsidR="000E5B93" w:rsidRDefault="0045586D" w:rsidP="000E5B93">
      <w:pPr>
        <w:pStyle w:val="Titre3"/>
      </w:pPr>
      <w:bookmarkStart w:id="41" w:name="_Toc257192603"/>
      <w:r>
        <w:t>Initialisation de la partie</w:t>
      </w:r>
      <w:bookmarkEnd w:id="41"/>
    </w:p>
    <w:p w:rsidR="00A3082E" w:rsidRDefault="000E5B93" w:rsidP="00A3082E">
      <w:r>
        <w:t xml:space="preserve">Lors de la mise en place d’une nouvelle partie, il faut placer les premiers pions. Le graal est posé sur l’emplacement du joueur (définie par la carte). Pour les autres pions, le sujet précise qu’ils doivent être placés au tour du graal. La fonction place_libre s’occupe donc de trouver une place libre (sur laquelle on peut poser un pion et qui n’est pas déjà occupée par un autre pion) autour d’une position passée en argument. </w:t>
      </w:r>
    </w:p>
    <w:p w:rsidR="000E5B93" w:rsidRDefault="000E5B93" w:rsidP="00A3082E">
      <w:r>
        <w:t>La recherche s’effectue avec une double boucle POUR (coordonnées) dans une boucle TANT QUE qui élargit le champ de recherche tant qu’aucune position n’a été trouvée. Toutes les positions trouvées pour une distance de recherche donnée sont stockées puis la fonction choisit aléatoirement l’une d’entre elles à retourner.</w:t>
      </w:r>
      <w:r w:rsidR="0045586D">
        <w:t xml:space="preserve"> Le brouillard est ensuite calculé. Toutes les données nécessaires sont envoyées aux clients.</w:t>
      </w:r>
    </w:p>
    <w:p w:rsidR="0045586D" w:rsidRDefault="0045586D" w:rsidP="0045586D">
      <w:pPr>
        <w:pStyle w:val="Titre3"/>
      </w:pPr>
      <w:bookmarkStart w:id="42" w:name="_Toc257192604"/>
      <w:r>
        <w:t>Déplacements</w:t>
      </w:r>
      <w:bookmarkEnd w:id="42"/>
    </w:p>
    <w:p w:rsidR="00A3082E" w:rsidRDefault="0045586D" w:rsidP="0045586D">
      <w:r>
        <w:t>Avant tout déplacement, le serve</w:t>
      </w:r>
      <w:r w:rsidR="00A3082E">
        <w:t>ur vérifie si les pions sont au</w:t>
      </w:r>
      <w:r>
        <w:t>tour du graal : si c’est le cas un avertissement est envoyé au joueur pour qu’il les déplace lors de se tour sous peine de voir son graal téléporté aléatoirement sur la carte</w:t>
      </w:r>
      <w:r w:rsidR="00A3082E">
        <w:t xml:space="preserve"> (système anti-campement)</w:t>
      </w:r>
      <w:r>
        <w:t>. Il remet au maximum les points de mouvements. Le serveur attend alors que le joueur dont c’est le tour fa</w:t>
      </w:r>
      <w:r w:rsidR="00A3082E">
        <w:t>sse une requête de déplacement.</w:t>
      </w:r>
    </w:p>
    <w:p w:rsidR="0045586D" w:rsidRDefault="0045586D" w:rsidP="00A3082E">
      <w:r>
        <w:t>Il analyse ensuite cette requête et vérifie que toutes les conditions sont respectées : nombre de points de déplacement restants suffisants, case de destination libre, etc. Si c’est le cas alors le serveur déplace le pion, recalcule le brouillard, etc. Enfin il envoie l’ordre de déplacement aux clients. Ceci est fait en boucle jusqu’à ce que le joueur demande de mettre fin à son tour. Le serveur vérifie alors de nouveau si des pions sont autour de graal : si c’est le cas, il met ses menaces à exécution !</w:t>
      </w:r>
    </w:p>
    <w:p w:rsidR="0045586D" w:rsidRDefault="0045586D" w:rsidP="0045586D">
      <w:pPr>
        <w:pStyle w:val="Titre3"/>
      </w:pPr>
      <w:bookmarkStart w:id="43" w:name="_Toc257192605"/>
      <w:r>
        <w:t>Résolution des batailles</w:t>
      </w:r>
      <w:bookmarkEnd w:id="43"/>
    </w:p>
    <w:p w:rsidR="0045586D" w:rsidRDefault="008B52AD" w:rsidP="0045586D">
      <w:r>
        <w:t>Le serveur vérifie pour chaque pion (dans l’ordre de déplacement pour que les résultats soient prévisibles et intuitifs) son entourage. S’il y a un ou plusieurs ennemis, il classe ces ennemis dans l’ordre inverse de la menace qu’il</w:t>
      </w:r>
      <w:r w:rsidR="00A3082E">
        <w:t>s</w:t>
      </w:r>
      <w:r>
        <w:t xml:space="preserve"> représente</w:t>
      </w:r>
      <w:r w:rsidR="00A3082E">
        <w:t>nt</w:t>
      </w:r>
      <w:r>
        <w:t xml:space="preserve"> et applique les règles de combats exigées par le sujet. Le classement des ennemis permet de donner priorité à l’attaquant ce qui parait plus logique. Si un pion perdant portait un graal alors il est lâché aléatoirement sur une case adjacente grâce à la fonction place_libre citée précédemment. Les pions perdants sont renvoyés au départ (toujours avec la fonction place_libre) sauf lorsque le combat était Chevalier contre Chevalier. Dans ce dernier cas, comme le sujet l’exige, les pions recul dans la direction de leur drapeau (direction calculée grâce à l’évaluation d’un </w:t>
      </w:r>
      <w:r>
        <w:lastRenderedPageBreak/>
        <w:t>cosinus). Si l’un des chevaliers ne peut pas reculer il est alors renvoyé au départ. Tous ces résultats sont alors envoyés aux clients.</w:t>
      </w:r>
    </w:p>
    <w:p w:rsidR="008B52AD" w:rsidRDefault="00FD14AA" w:rsidP="008B52AD">
      <w:pPr>
        <w:pStyle w:val="Titre3"/>
      </w:pPr>
      <w:bookmarkStart w:id="44" w:name="_Toc257192606"/>
      <w:r>
        <w:t>Test de victoire</w:t>
      </w:r>
      <w:bookmarkEnd w:id="44"/>
    </w:p>
    <w:p w:rsidR="00FD14AA" w:rsidRDefault="008B52AD" w:rsidP="00BC7712">
      <w:r>
        <w:t>Le serveur va ensuite attribuer les graals tombés aux pions alentour</w:t>
      </w:r>
      <w:r w:rsidR="00A3082E">
        <w:t>s</w:t>
      </w:r>
      <w:r>
        <w:t xml:space="preserve"> grâce à la fonction </w:t>
      </w:r>
      <w:r w:rsidR="00727637">
        <w:t>pion_case</w:t>
      </w:r>
      <w:r w:rsidR="00FD14AA">
        <w:t xml:space="preserve"> qui détermine si un pion est sur une case passée en argument. Le serveur vérifie ensuite si un pion portant son graal se trouve à son départ, si c’est le cas il repose le graal à son emplacement. Le serveur peut alors enfin passer au test de victoire à proprement parler : si le graal est à sa place et qu’u</w:t>
      </w:r>
      <w:r w:rsidR="00BC7712">
        <w:t>n pion porte un graal ennemi au</w:t>
      </w:r>
      <w:r w:rsidR="00FD14AA">
        <w:t>tour de son propre graal alors la partie est terminée et un message de victoire est envoyé à tous les clients. Si ce n’est pas le cas alors on change de tour et on recommence.</w:t>
      </w:r>
    </w:p>
    <w:p w:rsidR="00FD14AA" w:rsidRDefault="00A95A6E" w:rsidP="00A95A6E">
      <w:pPr>
        <w:pStyle w:val="Titre2"/>
      </w:pPr>
      <w:bookmarkStart w:id="45" w:name="_Toc257192607"/>
      <w:r>
        <w:t>Sauvegarde et restauration</w:t>
      </w:r>
      <w:bookmarkEnd w:id="45"/>
    </w:p>
    <w:p w:rsidR="00A95A6E" w:rsidRDefault="00A95A6E" w:rsidP="00E27DFF">
      <w:r>
        <w:t>Le fait d’avoir programmé le jeu en réseau à beaucoup simplifi</w:t>
      </w:r>
      <w:r w:rsidR="00E27DFF">
        <w:t>é</w:t>
      </w:r>
      <w:r>
        <w:t xml:space="preserve"> cette étape : toutes les données nécessaires à l’initialisation de la partie pour le client sont enregistrées : les informations élémentaires (nombre de joueurs, tour actuel, etc.), la carte, le terrain exploré, les pions, etc.</w:t>
      </w:r>
    </w:p>
    <w:p w:rsidR="00A95A6E" w:rsidRDefault="00A95A6E" w:rsidP="00A95A6E">
      <w:r>
        <w:t>Toutes ces données sont enregistrée</w:t>
      </w:r>
      <w:r w:rsidR="00890667">
        <w:t>s</w:t>
      </w:r>
      <w:r>
        <w:t xml:space="preserve"> en binaire donc nous n’avons pas eu besoin d’utiliser des délimiteurs : les données ont une taille spécifique (comme les types en C) et il suffit de recharger les données dans le même ordre qu’elles ont été sauvegardées. Pour les quelques données qui n’ont pas une taille fixe (ex. pseudo, etc.), soit on ajoute le caractère nul de fin de chaîne soit on écrit avant la taille de cette données pour la recharger correctement.</w:t>
      </w:r>
    </w:p>
    <w:p w:rsidR="00A95A6E" w:rsidRDefault="00A95A6E" w:rsidP="00A95A6E">
      <w:r>
        <w:t>Une fois le fichier chargé, reprendre la partie n’est vraiment pas difficile : il suffit d’envoyer ces données à la place des données initialisées aux clients pour que la partie reprenne.</w:t>
      </w:r>
    </w:p>
    <w:p w:rsidR="00A95A6E" w:rsidRDefault="00A95A6E" w:rsidP="00A95A6E">
      <w:r>
        <w:t>La seule difficulté repose sur l’identification des joueurs. En effet comme nous sommes en réseau on ne peut pas demander aux joueurs de jouer les pions qu’ils avaient respectivement, il faut trouver un moyen de lui envoyer les siens. Pour cela, nous avons ajouté une comparaison avec les pseudos enregistrés lors de la sauvegarde de la partie. Cela permet d’envoyé les bonnes données aux bons joueurs.</w:t>
      </w:r>
    </w:p>
    <w:p w:rsidR="00890667" w:rsidRDefault="00890667" w:rsidP="00890667">
      <w:pPr>
        <w:pStyle w:val="Titre2"/>
      </w:pPr>
      <w:bookmarkStart w:id="46" w:name="_Toc257192608"/>
      <w:r>
        <w:t>Implémentation du Réseau dans le client</w:t>
      </w:r>
      <w:bookmarkEnd w:id="46"/>
    </w:p>
    <w:p w:rsidR="00890667" w:rsidRDefault="00890667" w:rsidP="00890667">
      <w:r>
        <w:t xml:space="preserve">Enfin, une dernière étape importante </w:t>
      </w:r>
      <w:r w:rsidR="00AE4586">
        <w:t>après</w:t>
      </w:r>
      <w:r>
        <w:t xml:space="preserve"> le </w:t>
      </w:r>
      <w:r w:rsidR="00AE4586">
        <w:t>développement</w:t>
      </w:r>
      <w:r>
        <w:t xml:space="preserve"> du serveur a été celle de la mise en place du </w:t>
      </w:r>
      <w:r w:rsidR="00AE4586">
        <w:t>réseau</w:t>
      </w:r>
      <w:r>
        <w:t xml:space="preserve"> pour le client.</w:t>
      </w:r>
      <w:r>
        <w:tab/>
        <w:t>En effet, sans client on ne peut pas faire de jeu en réseau.</w:t>
      </w:r>
    </w:p>
    <w:p w:rsidR="002912F4" w:rsidRDefault="00890667" w:rsidP="00050A16">
      <w:r>
        <w:t>Pour implémenter le réseau, cela a été relativement rapide. En effet, toutes les fonctions réseau ont été codées pour le serveur, et il n’a fallu faire qu’un copier</w:t>
      </w:r>
      <w:r w:rsidR="00AE4586">
        <w:t>-</w:t>
      </w:r>
      <w:r>
        <w:t>coller. On a ensuite modifié la fonction traiter_paquets() pour permettre d’effectuer les actions ordonnées par le serveur, simplement en regardant son flag dans un switch.</w:t>
      </w:r>
      <w:r w:rsidR="00536BBB">
        <w:t xml:space="preserve"> On a même pu créer un mini-chat permettant aux joueurs de converser lors d’une partie.</w:t>
      </w:r>
      <w:r w:rsidR="002912F4">
        <w:br w:type="page"/>
      </w:r>
    </w:p>
    <w:p w:rsidR="00E521F8" w:rsidRDefault="00E521F8" w:rsidP="002F6CE8">
      <w:pPr>
        <w:pStyle w:val="Titre"/>
      </w:pPr>
      <w:bookmarkStart w:id="47" w:name="_Toc257192609"/>
      <w:r>
        <w:lastRenderedPageBreak/>
        <w:t>Le Menu</w:t>
      </w:r>
      <w:bookmarkEnd w:id="47"/>
    </w:p>
    <w:p w:rsidR="00E521F8" w:rsidRDefault="001B20C2" w:rsidP="00E521F8">
      <w:r>
        <w:t>Voici enfin le dernier programme du projet, le Menu. Celui-ci est la passerelle entre les différ</w:t>
      </w:r>
      <w:r w:rsidR="00587938">
        <w:t>ents programmes précédemment créé</w:t>
      </w:r>
      <w:r>
        <w:t>s, et est le meilleur moyen de configurer les paramètres de chacun.</w:t>
      </w:r>
    </w:p>
    <w:p w:rsidR="001B20C2" w:rsidRDefault="001B20C2" w:rsidP="001B20C2">
      <w:pPr>
        <w:pStyle w:val="Titre2"/>
        <w:numPr>
          <w:ilvl w:val="1"/>
          <w:numId w:val="18"/>
        </w:numPr>
      </w:pPr>
      <w:bookmarkStart w:id="48" w:name="_Toc257192610"/>
      <w:r>
        <w:t>L’interface</w:t>
      </w:r>
      <w:bookmarkEnd w:id="48"/>
    </w:p>
    <w:p w:rsidR="001B20C2" w:rsidRDefault="001B20C2" w:rsidP="001B20C2">
      <w:r>
        <w:t xml:space="preserve">Pour créer l’interface du menu, </w:t>
      </w:r>
      <w:r w:rsidR="00587938">
        <w:t>nous avons</w:t>
      </w:r>
      <w:r w:rsidR="007A57F2">
        <w:t xml:space="preserve"> réutilisé</w:t>
      </w:r>
      <w:r w:rsidR="00587938">
        <w:t>s</w:t>
      </w:r>
      <w:r w:rsidR="007A57F2">
        <w:t xml:space="preserve"> le système de l’éditeur et du client, qui était tout à fait approprié pour cela. Néanmoins, c’est grâce au menu que </w:t>
      </w:r>
      <w:r w:rsidR="00587938">
        <w:t>nous avons</w:t>
      </w:r>
      <w:r w:rsidR="007A57F2">
        <w:t xml:space="preserve"> rajouté po</w:t>
      </w:r>
      <w:r w:rsidR="00587938">
        <w:t>ur le système l’attribut groupe</w:t>
      </w:r>
      <w:r w:rsidR="007A57F2">
        <w:t xml:space="preserve"> qui permet</w:t>
      </w:r>
      <w:r w:rsidR="00587938">
        <w:t>tait de créer différents écrans</w:t>
      </w:r>
      <w:r w:rsidR="007A57F2">
        <w:t xml:space="preserve"> qu</w:t>
      </w:r>
      <w:r w:rsidR="00587938">
        <w:t>e l’on</w:t>
      </w:r>
      <w:r w:rsidR="007A57F2">
        <w:t xml:space="preserve"> peut afficher ou masquer grâce aux boutons.</w:t>
      </w:r>
    </w:p>
    <w:p w:rsidR="007A57F2" w:rsidRDefault="007A57F2" w:rsidP="001B20C2">
      <w:r>
        <w:t xml:space="preserve">Là encore, la création du menu s’est précédée d’une étape de création graphique, car celui-ci avait besoin d’un fond d’écran, un « Splash Screen » donnant au jeu une certaine personnalité. Pour cela, </w:t>
      </w:r>
      <w:r w:rsidR="00587938">
        <w:t>nous avons</w:t>
      </w:r>
      <w:r>
        <w:t xml:space="preserve"> utilisé</w:t>
      </w:r>
      <w:r w:rsidR="00587938">
        <w:t>s</w:t>
      </w:r>
      <w:r>
        <w:t xml:space="preserve"> Inkscape, un éditeur vectoriel, sur lequel </w:t>
      </w:r>
      <w:r w:rsidR="00587938">
        <w:t>nous avons</w:t>
      </w:r>
      <w:r>
        <w:t xml:space="preserve"> tenté de reproduire les arbres du tileset, et </w:t>
      </w:r>
      <w:r w:rsidR="00D566C3">
        <w:t>Excalibur</w:t>
      </w:r>
      <w:r>
        <w:t xml:space="preserve"> plantée dans un rocher, afin de rappeler Kaamelott.</w:t>
      </w:r>
    </w:p>
    <w:p w:rsidR="005A7E66" w:rsidRDefault="005A7E66" w:rsidP="005A7E66">
      <w:pPr>
        <w:pStyle w:val="Titre2"/>
        <w:numPr>
          <w:ilvl w:val="1"/>
          <w:numId w:val="18"/>
        </w:numPr>
      </w:pPr>
      <w:bookmarkStart w:id="49" w:name="_Toc257192611"/>
      <w:r>
        <w:t>Lancer les programmes</w:t>
      </w:r>
      <w:bookmarkEnd w:id="49"/>
    </w:p>
    <w:p w:rsidR="005A7E66" w:rsidRDefault="005A7E66" w:rsidP="005A7E66">
      <w:r>
        <w:t>L’utilité du Menu est de lancer les programmes</w:t>
      </w:r>
      <w:r w:rsidR="00C0249F">
        <w:t xml:space="preserve"> depuis un seul programme, afin de faciliter le lancement de partie</w:t>
      </w:r>
      <w:r w:rsidR="00587938">
        <w:t>s</w:t>
      </w:r>
      <w:r w:rsidR="00C0249F">
        <w:t>. Pour cela, on a 3 rubriques du menu permettant de le faire :</w:t>
      </w:r>
    </w:p>
    <w:p w:rsidR="00C0249F" w:rsidRDefault="00C0249F" w:rsidP="00AD34EF">
      <w:pPr>
        <w:pStyle w:val="Paragraphedeliste"/>
        <w:numPr>
          <w:ilvl w:val="0"/>
          <w:numId w:val="19"/>
        </w:numPr>
      </w:pPr>
      <w:r>
        <w:t>Rejoindre Partie : Lance un client qui va rejoindre une partie cré</w:t>
      </w:r>
      <w:r w:rsidR="00587938">
        <w:t>é</w:t>
      </w:r>
      <w:r>
        <w:t>e précédemment</w:t>
      </w:r>
    </w:p>
    <w:p w:rsidR="00C0249F" w:rsidRDefault="00C0249F" w:rsidP="00AD34EF">
      <w:pPr>
        <w:pStyle w:val="Paragraphedeliste"/>
        <w:numPr>
          <w:ilvl w:val="0"/>
          <w:numId w:val="19"/>
        </w:numPr>
      </w:pPr>
      <w:r>
        <w:t>Nouvelle Partie : Lance une partie sur un serveur</w:t>
      </w:r>
      <w:r w:rsidR="00587938">
        <w:t xml:space="preserve"> et </w:t>
      </w:r>
      <w:r>
        <w:t xml:space="preserve"> un client qui s’y connecte</w:t>
      </w:r>
    </w:p>
    <w:p w:rsidR="00C0249F" w:rsidRPr="005A7E66" w:rsidRDefault="00C0249F" w:rsidP="00AD34EF">
      <w:pPr>
        <w:pStyle w:val="Paragraphedeliste"/>
        <w:numPr>
          <w:ilvl w:val="0"/>
          <w:numId w:val="19"/>
        </w:numPr>
      </w:pPr>
      <w:r>
        <w:t>Editeur de Maps : Lance l’éditeur de map, et charge ou crée une map</w:t>
      </w:r>
    </w:p>
    <w:p w:rsidR="00AD34EF" w:rsidRDefault="00050A16" w:rsidP="00050A16">
      <w:r>
        <w:t>Afin de compléter les fonctions du menu </w:t>
      </w:r>
      <w:r w:rsidR="00AD34EF">
        <w:t xml:space="preserve">, </w:t>
      </w:r>
      <w:r w:rsidR="00587938">
        <w:t>nous avons</w:t>
      </w:r>
      <w:r w:rsidR="00AD34EF">
        <w:t xml:space="preserve"> rajouté</w:t>
      </w:r>
      <w:r w:rsidR="00587938">
        <w:t>s</w:t>
      </w:r>
      <w:r>
        <w:t xml:space="preserve"> certaines rubriques :</w:t>
      </w:r>
    </w:p>
    <w:p w:rsidR="00AD34EF" w:rsidRDefault="00AD34EF" w:rsidP="00AD34EF">
      <w:pPr>
        <w:pStyle w:val="Paragraphedeliste"/>
        <w:numPr>
          <w:ilvl w:val="0"/>
          <w:numId w:val="20"/>
        </w:numPr>
      </w:pPr>
      <w:r>
        <w:t>Options : permet de configurer les programmes</w:t>
      </w:r>
    </w:p>
    <w:p w:rsidR="00AD34EF" w:rsidRDefault="00AD34EF" w:rsidP="00AD34EF">
      <w:pPr>
        <w:pStyle w:val="Paragraphedeliste"/>
        <w:numPr>
          <w:ilvl w:val="0"/>
          <w:numId w:val="20"/>
        </w:numPr>
      </w:pPr>
      <w:r>
        <w:t>« Ze Table Ronde » : Crédits du Jeu</w:t>
      </w:r>
    </w:p>
    <w:p w:rsidR="00AD34EF" w:rsidRDefault="00AD34EF" w:rsidP="00AD34EF">
      <w:pPr>
        <w:pStyle w:val="Paragraphedeliste"/>
        <w:numPr>
          <w:ilvl w:val="0"/>
          <w:numId w:val="20"/>
        </w:numPr>
      </w:pPr>
      <w:r>
        <w:t>Quitter : Permet de quitter le menu</w:t>
      </w:r>
    </w:p>
    <w:p w:rsidR="00AD34EF" w:rsidRDefault="00AD34EF" w:rsidP="00AD34EF">
      <w:r>
        <w:t>Cependant, chaque programme nécessitait que l’on passe en arguments certains paramètres, pour configurer une partie, se connecter à un serveur, charger une map, etc… Ainsi, on a rajouté la prise en charge d’arguments sur chacun des programmes. Voici donc un descriptif de chacun des argum</w:t>
      </w:r>
      <w:r w:rsidR="00587938">
        <w:t>ents utilisables pour lancer le</w:t>
      </w:r>
      <w:r>
        <w:t xml:space="preserve"> jeu sans menu.</w:t>
      </w:r>
    </w:p>
    <w:p w:rsidR="00631131" w:rsidRDefault="007165CA" w:rsidP="00631131">
      <w:pPr>
        <w:pStyle w:val="Titre3"/>
      </w:pPr>
      <w:bookmarkStart w:id="50" w:name="_Toc257192612"/>
      <w:r>
        <w:t>A</w:t>
      </w:r>
      <w:r w:rsidR="00631131">
        <w:t>rguments du serveur</w:t>
      </w:r>
      <w:bookmarkEnd w:id="50"/>
    </w:p>
    <w:p w:rsidR="00631131" w:rsidRDefault="00631131" w:rsidP="00631131">
      <w:r>
        <w:t>Le serveur avait besoin de recevoir certains paramètres afin de créer une partie. De ce fait, on a crée des arguments à fournir au programme lors du lanceme</w:t>
      </w:r>
      <w:r w:rsidR="00C1132F">
        <w:t>nt, pour chacune de ces données :</w:t>
      </w:r>
    </w:p>
    <w:p w:rsidR="00631131" w:rsidRDefault="00335FF7" w:rsidP="00583FD1">
      <w:pPr>
        <w:pStyle w:val="Paragraphedeliste"/>
        <w:numPr>
          <w:ilvl w:val="0"/>
          <w:numId w:val="22"/>
        </w:numPr>
        <w:jc w:val="left"/>
      </w:pPr>
      <w:r>
        <w:t>Nom de la map :</w:t>
      </w:r>
      <w:r>
        <w:tab/>
      </w:r>
      <w:r>
        <w:tab/>
      </w:r>
      <w:r w:rsidR="00631131">
        <w:t>-map=nomdelamap.map</w:t>
      </w:r>
    </w:p>
    <w:p w:rsidR="00774BA7" w:rsidRDefault="00335FF7" w:rsidP="00583FD1">
      <w:pPr>
        <w:pStyle w:val="Paragraphedeliste"/>
        <w:numPr>
          <w:ilvl w:val="0"/>
          <w:numId w:val="22"/>
        </w:numPr>
        <w:jc w:val="left"/>
      </w:pPr>
      <w:r>
        <w:t>Nom de la sauvegarde :</w:t>
      </w:r>
      <w:r>
        <w:tab/>
        <w:t>-charger=sauvegarde.kjeu</w:t>
      </w:r>
    </w:p>
    <w:p w:rsidR="00227D47" w:rsidRDefault="00583FD1" w:rsidP="00583FD1">
      <w:pPr>
        <w:pStyle w:val="Paragraphedeliste"/>
        <w:numPr>
          <w:ilvl w:val="0"/>
          <w:numId w:val="22"/>
        </w:numPr>
        <w:jc w:val="left"/>
      </w:pPr>
      <w:r>
        <w:lastRenderedPageBreak/>
        <w:t>Nombre de pions (par type) :</w:t>
      </w:r>
      <w:r>
        <w:br/>
        <w:t>-chevalier=3</w:t>
      </w:r>
      <w:r>
        <w:br/>
        <w:t>-eclaireur=5</w:t>
      </w:r>
      <w:r>
        <w:br/>
        <w:t>-pecore=2</w:t>
      </w:r>
    </w:p>
    <w:p w:rsidR="00583FD1" w:rsidRDefault="000D1E1B" w:rsidP="00583FD1">
      <w:pPr>
        <w:pStyle w:val="Paragraphedeliste"/>
        <w:numPr>
          <w:ilvl w:val="0"/>
          <w:numId w:val="22"/>
        </w:numPr>
        <w:jc w:val="left"/>
      </w:pPr>
      <w:r>
        <w:t>Distance d’Exploration :</w:t>
      </w:r>
      <w:r>
        <w:tab/>
      </w:r>
      <w:r>
        <w:tab/>
        <w:t>-dist_inc=</w:t>
      </w:r>
      <w:r w:rsidR="001F064C">
        <w:t>1</w:t>
      </w:r>
    </w:p>
    <w:p w:rsidR="001F064C" w:rsidRDefault="001F064C" w:rsidP="00583FD1">
      <w:pPr>
        <w:pStyle w:val="Paragraphedeliste"/>
        <w:numPr>
          <w:ilvl w:val="0"/>
          <w:numId w:val="22"/>
        </w:numPr>
        <w:jc w:val="left"/>
      </w:pPr>
      <w:r>
        <w:t>Distance de Visibilité :</w:t>
      </w:r>
      <w:r>
        <w:tab/>
      </w:r>
      <w:r>
        <w:tab/>
        <w:t>-dist_vis=2</w:t>
      </w:r>
    </w:p>
    <w:p w:rsidR="005416DA" w:rsidRDefault="006A27C7" w:rsidP="00583FD1">
      <w:pPr>
        <w:pStyle w:val="Paragraphedeliste"/>
        <w:numPr>
          <w:ilvl w:val="0"/>
          <w:numId w:val="22"/>
        </w:numPr>
        <w:jc w:val="left"/>
      </w:pPr>
      <w:r>
        <w:t>Lancement auto</w:t>
      </w:r>
      <w:r w:rsidR="002C756F">
        <w:t>matique</w:t>
      </w:r>
      <w:r>
        <w:t> :</w:t>
      </w:r>
      <w:r>
        <w:tab/>
        <w:t>-lancer</w:t>
      </w:r>
    </w:p>
    <w:p w:rsidR="006A7D51" w:rsidRPr="00631131" w:rsidRDefault="002C756F" w:rsidP="002C756F">
      <w:pPr>
        <w:pStyle w:val="Paragraphedeliste"/>
        <w:numPr>
          <w:ilvl w:val="0"/>
          <w:numId w:val="22"/>
        </w:numPr>
        <w:jc w:val="left"/>
      </w:pPr>
      <w:r>
        <w:t>Arrêt</w:t>
      </w:r>
      <w:r w:rsidR="006A7D51">
        <w:t xml:space="preserve"> auto</w:t>
      </w:r>
      <w:r>
        <w:t>matique</w:t>
      </w:r>
      <w:r w:rsidR="006A7D51">
        <w:t> :</w:t>
      </w:r>
      <w:r w:rsidR="006A7D51">
        <w:tab/>
      </w:r>
      <w:r w:rsidR="006A7D51">
        <w:tab/>
        <w:t>-autokill</w:t>
      </w:r>
    </w:p>
    <w:p w:rsidR="007165CA" w:rsidRDefault="007165CA" w:rsidP="007165CA">
      <w:pPr>
        <w:pStyle w:val="Titre3"/>
      </w:pPr>
      <w:bookmarkStart w:id="51" w:name="_Toc257192613"/>
      <w:r>
        <w:t>Arguments du Client</w:t>
      </w:r>
      <w:bookmarkEnd w:id="51"/>
    </w:p>
    <w:p w:rsidR="007165CA" w:rsidRDefault="007165CA" w:rsidP="007165CA">
      <w:r>
        <w:t>Le client ne fait que se connecter à un serveur. Pour cela, il n’a besoin que de son adresse et de son port. Mais il est également nécessaire de lui fournir un pseudonyme. Pour une question de simplicité, on lui fournit également les options directement.</w:t>
      </w:r>
    </w:p>
    <w:p w:rsidR="007165CA" w:rsidRDefault="003631BF" w:rsidP="003631BF">
      <w:pPr>
        <w:pStyle w:val="Paragraphedeliste"/>
        <w:numPr>
          <w:ilvl w:val="0"/>
          <w:numId w:val="23"/>
        </w:numPr>
      </w:pPr>
      <w:r>
        <w:t>Adresse du Serveur :</w:t>
      </w:r>
      <w:r>
        <w:tab/>
      </w:r>
      <w:r>
        <w:tab/>
        <w:t>-adresse=localhost</w:t>
      </w:r>
    </w:p>
    <w:p w:rsidR="003631BF" w:rsidRDefault="003631BF" w:rsidP="007165CA">
      <w:pPr>
        <w:pStyle w:val="Paragraphedeliste"/>
        <w:numPr>
          <w:ilvl w:val="0"/>
          <w:numId w:val="23"/>
        </w:numPr>
      </w:pPr>
      <w:r>
        <w:t>Port du Serveur :</w:t>
      </w:r>
      <w:r>
        <w:tab/>
      </w:r>
      <w:r>
        <w:tab/>
      </w:r>
      <w:r>
        <w:tab/>
        <w:t>-port=4444</w:t>
      </w:r>
    </w:p>
    <w:p w:rsidR="003631BF" w:rsidRDefault="003631BF" w:rsidP="00410A5F">
      <w:pPr>
        <w:pStyle w:val="Paragraphedeliste"/>
        <w:numPr>
          <w:ilvl w:val="0"/>
          <w:numId w:val="23"/>
        </w:numPr>
      </w:pPr>
      <w:r>
        <w:t>Pseudonyme </w:t>
      </w:r>
      <w:r w:rsidR="00410A5F">
        <w:t>(1 mot)</w:t>
      </w:r>
      <w:r>
        <w:t>:</w:t>
      </w:r>
      <w:r>
        <w:tab/>
      </w:r>
      <w:r>
        <w:tab/>
        <w:t>-pseudo=Arthur</w:t>
      </w:r>
    </w:p>
    <w:p w:rsidR="003631BF" w:rsidRDefault="006A0816" w:rsidP="007165CA">
      <w:pPr>
        <w:pStyle w:val="Paragraphedeliste"/>
        <w:numPr>
          <w:ilvl w:val="0"/>
          <w:numId w:val="23"/>
        </w:numPr>
      </w:pPr>
      <w:r>
        <w:t>Mode Plein Ecran :</w:t>
      </w:r>
      <w:r>
        <w:tab/>
      </w:r>
      <w:r>
        <w:tab/>
      </w:r>
      <w:r>
        <w:tab/>
        <w:t>-f</w:t>
      </w:r>
    </w:p>
    <w:p w:rsidR="006A0816" w:rsidRDefault="00CB19DC" w:rsidP="007165CA">
      <w:pPr>
        <w:pStyle w:val="Paragraphedeliste"/>
        <w:numPr>
          <w:ilvl w:val="0"/>
          <w:numId w:val="23"/>
        </w:numPr>
      </w:pPr>
      <w:r>
        <w:t>Volume du Son :</w:t>
      </w:r>
      <w:r>
        <w:tab/>
      </w:r>
      <w:r>
        <w:tab/>
      </w:r>
      <w:r>
        <w:tab/>
        <w:t>-volume_son=100</w:t>
      </w:r>
    </w:p>
    <w:p w:rsidR="00CB19DC" w:rsidRPr="007165CA" w:rsidRDefault="00CB19DC" w:rsidP="007165CA">
      <w:pPr>
        <w:pStyle w:val="Paragraphedeliste"/>
        <w:numPr>
          <w:ilvl w:val="0"/>
          <w:numId w:val="23"/>
        </w:numPr>
      </w:pPr>
      <w:r>
        <w:t>Volume de la Musique :</w:t>
      </w:r>
      <w:r>
        <w:tab/>
      </w:r>
      <w:r>
        <w:tab/>
        <w:t>-volume_musique=100</w:t>
      </w:r>
    </w:p>
    <w:p w:rsidR="007165CA" w:rsidRDefault="0036646D" w:rsidP="007165CA">
      <w:pPr>
        <w:pStyle w:val="Titre3"/>
      </w:pPr>
      <w:bookmarkStart w:id="52" w:name="_Toc257192614"/>
      <w:r>
        <w:t>Arguments de l’éditeur</w:t>
      </w:r>
      <w:bookmarkEnd w:id="52"/>
    </w:p>
    <w:p w:rsidR="0036646D" w:rsidRPr="0036646D" w:rsidRDefault="0036646D" w:rsidP="0036646D">
      <w:r>
        <w:t>Enfin, l’éditeur prend certains paramètres, afin de créer la map voulue, ou bien de la charger.</w:t>
      </w:r>
    </w:p>
    <w:p w:rsidR="0036646D" w:rsidRDefault="0036646D" w:rsidP="0036646D">
      <w:pPr>
        <w:pStyle w:val="Paragraphedeliste"/>
        <w:numPr>
          <w:ilvl w:val="0"/>
          <w:numId w:val="23"/>
        </w:numPr>
      </w:pPr>
      <w:r>
        <w:t>Nom de la Map :</w:t>
      </w:r>
      <w:r>
        <w:tab/>
      </w:r>
      <w:r>
        <w:tab/>
      </w:r>
      <w:r>
        <w:tab/>
        <w:t>-map=sansnom.map</w:t>
      </w:r>
      <w:r>
        <w:br/>
        <w:t>Si la map existe, elle sera chargée et les autres paramètres ignorés</w:t>
      </w:r>
    </w:p>
    <w:p w:rsidR="0036646D" w:rsidRDefault="0036646D" w:rsidP="0036646D">
      <w:pPr>
        <w:pStyle w:val="Paragraphedeliste"/>
        <w:numPr>
          <w:ilvl w:val="0"/>
          <w:numId w:val="23"/>
        </w:numPr>
      </w:pPr>
      <w:r>
        <w:t>Nom du Tileset :</w:t>
      </w:r>
      <w:r>
        <w:tab/>
      </w:r>
      <w:r>
        <w:tab/>
      </w:r>
      <w:r>
        <w:tab/>
        <w:t>-tileset=map.png</w:t>
      </w:r>
    </w:p>
    <w:p w:rsidR="0036646D" w:rsidRDefault="004073C4" w:rsidP="004073C4">
      <w:pPr>
        <w:pStyle w:val="Paragraphedeliste"/>
        <w:numPr>
          <w:ilvl w:val="0"/>
          <w:numId w:val="23"/>
        </w:numPr>
      </w:pPr>
      <w:r>
        <w:t>Largeur de la map ;</w:t>
      </w:r>
      <w:r w:rsidR="0036646D">
        <w:tab/>
      </w:r>
      <w:r w:rsidR="0036646D">
        <w:tab/>
        <w:t>-</w:t>
      </w:r>
      <w:r>
        <w:t>largeur</w:t>
      </w:r>
      <w:r w:rsidR="0036646D">
        <w:t>=</w:t>
      </w:r>
      <w:r>
        <w:t>32</w:t>
      </w:r>
    </w:p>
    <w:p w:rsidR="0036646D" w:rsidRDefault="004073C4" w:rsidP="004073C4">
      <w:pPr>
        <w:pStyle w:val="Paragraphedeliste"/>
        <w:numPr>
          <w:ilvl w:val="0"/>
          <w:numId w:val="23"/>
        </w:numPr>
      </w:pPr>
      <w:r>
        <w:t>Hauteur de la map :</w:t>
      </w:r>
      <w:r>
        <w:tab/>
      </w:r>
      <w:r>
        <w:tab/>
        <w:t>-hauteur=32</w:t>
      </w:r>
    </w:p>
    <w:p w:rsidR="004073C4" w:rsidRDefault="00F46CAB" w:rsidP="00F46CAB">
      <w:pPr>
        <w:pStyle w:val="Titre2"/>
      </w:pPr>
      <w:bookmarkStart w:id="53" w:name="_Toc257192615"/>
      <w:r>
        <w:t>Retenir la configuration</w:t>
      </w:r>
      <w:bookmarkEnd w:id="53"/>
    </w:p>
    <w:p w:rsidR="00F46CAB" w:rsidRDefault="00F46CAB" w:rsidP="00F46CAB">
      <w:r>
        <w:t xml:space="preserve">Afin d’éviter des étapes longues et </w:t>
      </w:r>
      <w:r w:rsidR="00B854E0">
        <w:t>répétitives</w:t>
      </w:r>
      <w:r>
        <w:t xml:space="preserve">, nous avons trouvé </w:t>
      </w:r>
      <w:r w:rsidR="00B854E0">
        <w:t>intéressant</w:t>
      </w:r>
      <w:r>
        <w:t xml:space="preserve"> le fait que l’on puisse retenir les paramètres que nous avions lors d’un lancement précédent. C’est donc l’utilité de la rubrique Options.</w:t>
      </w:r>
    </w:p>
    <w:p w:rsidR="00F46CAB" w:rsidRDefault="00F46CAB" w:rsidP="00811E13">
      <w:r>
        <w:t xml:space="preserve">Pour cela, il suffit de sauvegarder dans un fichier kaaptur.conf, l’ensemble des options que nous voulons retenir. Il n’y en a que </w:t>
      </w:r>
      <w:r w:rsidR="00811E13">
        <w:t>4</w:t>
      </w:r>
      <w:r>
        <w:t xml:space="preserve"> de base</w:t>
      </w:r>
      <w:r w:rsidR="00B854E0">
        <w:t xml:space="preserve"> (pseudo et volumes sonores</w:t>
      </w:r>
      <w:r w:rsidR="00811E13">
        <w:t xml:space="preserve"> et mode plein écran</w:t>
      </w:r>
      <w:r w:rsidR="00B854E0">
        <w:t>)</w:t>
      </w:r>
      <w:r>
        <w:t xml:space="preserve"> mais nous pouvons imaginer que l’on p</w:t>
      </w:r>
      <w:r w:rsidR="00FD1758">
        <w:t>uisse</w:t>
      </w:r>
      <w:r>
        <w:t xml:space="preserve"> améliorer le programme pour en rajouter beaucoup d’autres.</w:t>
      </w:r>
    </w:p>
    <w:p w:rsidR="00E521F8" w:rsidRDefault="00F46CAB" w:rsidP="00976F39">
      <w:r>
        <w:t>Le format du fichier de configuration est très simple, et proche du langage c : on stocke le nom de la donnée, suivi du signe égal, puis de la valeur (les chaines de caractères ne sont pas encadrées pa</w:t>
      </w:r>
      <w:r w:rsidR="00A77FBC">
        <w:t>r</w:t>
      </w:r>
      <w:r>
        <w:t xml:space="preserve"> des guillemets), et enfin, terminé par un point-virgule, et un retour à la ligne optionne</w:t>
      </w:r>
      <w:r w:rsidR="00315B8F">
        <w:t>l, le tout en ASCII.</w:t>
      </w:r>
      <w:r w:rsidR="00AB28BD">
        <w:t xml:space="preserve"> </w:t>
      </w:r>
      <w:r w:rsidR="00210225">
        <w:t>Pour sauvegarder ces options, il faut impérativement cliquer sur le bouton valider.</w:t>
      </w:r>
      <w:r w:rsidR="00E521F8">
        <w:br w:type="page"/>
      </w:r>
    </w:p>
    <w:p w:rsidR="00A3082E" w:rsidRDefault="00A3082E" w:rsidP="00A3082E">
      <w:pPr>
        <w:pStyle w:val="Titre"/>
      </w:pPr>
      <w:bookmarkStart w:id="54" w:name="_Toc257165704"/>
      <w:bookmarkStart w:id="55" w:name="_Toc257192616"/>
      <w:bookmarkEnd w:id="1"/>
      <w:r>
        <w:lastRenderedPageBreak/>
        <w:t>Améliorations Possibles</w:t>
      </w:r>
      <w:bookmarkEnd w:id="54"/>
      <w:bookmarkEnd w:id="55"/>
    </w:p>
    <w:p w:rsidR="00A3082E" w:rsidRDefault="00A3082E" w:rsidP="00A3082E">
      <w:r>
        <w:t>Au termes de ces 4 parties, ce projet est terminé… dans sa version de base. Nous avions prévu de faire une version plus personnalisée, avec un mode de jeu avancé, mais nous avons préféré miser sur le perfectionnement de la version de base plutôt que l’ajout de fonctionnalités, de règles, etc…</w:t>
      </w:r>
    </w:p>
    <w:p w:rsidR="00A3082E" w:rsidRDefault="00A3082E" w:rsidP="00A3082E">
      <w:r>
        <w:t>Cependant, même dans sa version de base, on peut procéder à de nombreuses améliorations, qui ne sont pas forcément nécessaires, mais qui pourrait offrir un avenir au projet.</w:t>
      </w:r>
    </w:p>
    <w:p w:rsidR="00A3082E" w:rsidRDefault="00A3082E" w:rsidP="00BE565C">
      <w:pPr>
        <w:pStyle w:val="Titre2"/>
        <w:numPr>
          <w:ilvl w:val="1"/>
          <w:numId w:val="27"/>
        </w:numPr>
      </w:pPr>
      <w:bookmarkStart w:id="56" w:name="_Toc257165705"/>
      <w:bookmarkStart w:id="57" w:name="_Toc257192617"/>
      <w:r>
        <w:t>L’optimisation</w:t>
      </w:r>
      <w:bookmarkEnd w:id="56"/>
      <w:bookmarkEnd w:id="57"/>
    </w:p>
    <w:p w:rsidR="00A3082E" w:rsidRDefault="00A3082E" w:rsidP="00A3082E">
      <w:r>
        <w:t>Le principal point à améliorer dans ce projet concerne l’optimisation. En effet, le jeu est totalement jouable, cependant il est sensé être obsolète graphiquement. Or, celui-ci ne tournerait pas correctement sur des ordinateurs moins puissants que ceux que nous avons aujourd’hui.</w:t>
      </w:r>
    </w:p>
    <w:p w:rsidR="00A3082E" w:rsidRDefault="00A3082E" w:rsidP="00CD2F17">
      <w:r>
        <w:t xml:space="preserve">Et cela est dû principalement à la SDL : L’affichage (les blits) ne sont pas du tout optimisés, et prennent </w:t>
      </w:r>
      <w:r w:rsidR="00CD2F17">
        <w:t>9</w:t>
      </w:r>
      <w:r>
        <w:t>0% du temps d’exécution du programme, dont la plus grande partie concerne la map.</w:t>
      </w:r>
    </w:p>
    <w:p w:rsidR="00A3082E" w:rsidRDefault="00A3082E" w:rsidP="00A3082E">
      <w:r>
        <w:t>Au moment où nous nous sommes rendus compte de ce problème, nous avons cherché toutes les solutions envisageables, tout en utilisant la SDL, cependant, il est quasiment impossible d’améliorer l’exécution tout en gardant la même quantité de ressources. La meilleure solution restait alors de ne plus utiliser les blits de la SDL, et de passer par OpenGL.</w:t>
      </w:r>
    </w:p>
    <w:p w:rsidR="00A3082E" w:rsidRDefault="00A3082E" w:rsidP="00A3082E">
      <w:r>
        <w:t>La solution OpenGL est semble-t-il la meilleure, car c’est un moteur graphique permettant beaucoup plus que de la 2D, mais également d’utiliser la carte graphique à son maximum, au lieu de la puissance processeur. Suite à nos tests, l’utilisation de OpenGL a fait passé l’usage processeur de 40% à moins de 5% !</w:t>
      </w:r>
    </w:p>
    <w:p w:rsidR="00A3082E" w:rsidRDefault="00A3082E" w:rsidP="00A3082E">
      <w:r>
        <w:t>Pourquoi n’a-t-on pas fait la modification ?</w:t>
      </w:r>
    </w:p>
    <w:p w:rsidR="00A3082E" w:rsidRDefault="00A3082E" w:rsidP="00A3082E">
      <w:r>
        <w:t>Simplement parce que cela demandait un plus grand travail, et que l’on a estimé préférable le fait d’avancer doucement pas à pas, plutôt que franchir les marches trop vite. Probablement que le prochain projet graphique profitera de cette expérience, et nous poussera à utiliser OpenGL à la place du moteur graphique de la SDL.</w:t>
      </w:r>
    </w:p>
    <w:p w:rsidR="00A3082E" w:rsidRDefault="00A3082E" w:rsidP="00A3082E">
      <w:pPr>
        <w:pStyle w:val="Titre2"/>
        <w:numPr>
          <w:ilvl w:val="1"/>
          <w:numId w:val="3"/>
        </w:numPr>
      </w:pPr>
      <w:bookmarkStart w:id="58" w:name="_Toc257165706"/>
      <w:bookmarkStart w:id="59" w:name="_Toc257192618"/>
      <w:r>
        <w:t>Les Ressources</w:t>
      </w:r>
      <w:bookmarkEnd w:id="58"/>
      <w:bookmarkEnd w:id="59"/>
    </w:p>
    <w:p w:rsidR="00A3082E" w:rsidRDefault="00A3082E" w:rsidP="00251126">
      <w:r>
        <w:t>La seconde chose que nous pourrions améliorer concerne l’ambiance du jeu, les médias que nous u</w:t>
      </w:r>
      <w:r w:rsidR="00D7777F">
        <w:t>tilisons, et que nous avons créé</w:t>
      </w:r>
      <w:r w:rsidR="00C312A3">
        <w:t>s</w:t>
      </w:r>
      <w:r>
        <w:t xml:space="preserve">. On peut voir notamment que de nombreux graphismes ont été </w:t>
      </w:r>
      <w:r w:rsidR="00251126">
        <w:t>faits</w:t>
      </w:r>
      <w:r>
        <w:t xml:space="preserve"> rapidement, avec une relative application. La qualité pourrait aisément être élevée, si le temps le permettait.</w:t>
      </w:r>
    </w:p>
    <w:p w:rsidR="00A3082E" w:rsidRDefault="00A3082E" w:rsidP="00A3082E">
      <w:r>
        <w:lastRenderedPageBreak/>
        <w:t xml:space="preserve">Ensuite, nous pouvons remarquer que l’inspiration du jeu se puise dans la série Kaamelott, dont les personnages, les répliques, les éléments iconographiques existent déjà, et </w:t>
      </w:r>
      <w:r w:rsidR="0049548C">
        <w:t xml:space="preserve">dont </w:t>
      </w:r>
      <w:r>
        <w:t>nous n’avons rien inventé.</w:t>
      </w:r>
    </w:p>
    <w:p w:rsidR="00A3082E" w:rsidRDefault="00A3082E" w:rsidP="00A3082E">
      <w:r>
        <w:t>Afin de créer une certaines identité propre au jeu Kaaptur, nous pourrions recréer tout ce cadre, et donc recréer certains médias qui ont été « empruntés » : les répliques des personnages, certains graphismes, les sons</w:t>
      </w:r>
      <w:r w:rsidR="007265C6">
        <w:t>…</w:t>
      </w:r>
    </w:p>
    <w:p w:rsidR="00A3082E" w:rsidRDefault="00A3082E" w:rsidP="00A3082E">
      <w:r>
        <w:t>Pour augmenter encore l’idée d’identité, nous pourrions aussi rajouter de nombreux médias, comme des aperçus détaillés des pions, de la musique, d’autres sons, etc…</w:t>
      </w:r>
    </w:p>
    <w:p w:rsidR="00A3082E" w:rsidRDefault="00A3082E" w:rsidP="00A3082E">
      <w:pPr>
        <w:pStyle w:val="Titre2"/>
      </w:pPr>
      <w:bookmarkStart w:id="60" w:name="_Toc257165707"/>
      <w:bookmarkStart w:id="61" w:name="_Toc257192619"/>
      <w:r>
        <w:t>Le Contenu</w:t>
      </w:r>
      <w:bookmarkEnd w:id="60"/>
      <w:bookmarkEnd w:id="61"/>
    </w:p>
    <w:p w:rsidR="00A3082E" w:rsidRDefault="00A3082E" w:rsidP="00531E82">
      <w:r>
        <w:t>Mais la première idée d’amélioration qui nous était venue était de rajouter du contenu et de</w:t>
      </w:r>
      <w:r w:rsidR="00531E82">
        <w:t xml:space="preserve"> nouvelles </w:t>
      </w:r>
      <w:r>
        <w:t>règles pour le jeu.</w:t>
      </w:r>
    </w:p>
    <w:p w:rsidR="00A3082E" w:rsidRDefault="00A3082E" w:rsidP="00A3082E">
      <w:r>
        <w:t>Parmi les idées principales on retrouve :</w:t>
      </w:r>
    </w:p>
    <w:p w:rsidR="00A3082E" w:rsidRDefault="00A3082E" w:rsidP="00A3082E">
      <w:pPr>
        <w:pStyle w:val="Paragraphedeliste"/>
        <w:numPr>
          <w:ilvl w:val="0"/>
          <w:numId w:val="25"/>
        </w:numPr>
      </w:pPr>
      <w:r>
        <w:t>Ajout de nouveaux types de pions (magiciens, cavaliers, archers, etc…)</w:t>
      </w:r>
    </w:p>
    <w:p w:rsidR="00A3082E" w:rsidRDefault="00A3082E" w:rsidP="00A3082E">
      <w:pPr>
        <w:pStyle w:val="Paragraphedeliste"/>
        <w:numPr>
          <w:ilvl w:val="0"/>
          <w:numId w:val="25"/>
        </w:numPr>
      </w:pPr>
      <w:r>
        <w:t>Création de Bâtiments (Caserne, Forteresse, Tour de Guet, etc…)</w:t>
      </w:r>
    </w:p>
    <w:p w:rsidR="00A3082E" w:rsidRDefault="00A3082E" w:rsidP="00A3082E">
      <w:pPr>
        <w:pStyle w:val="Paragraphedeliste"/>
        <w:numPr>
          <w:ilvl w:val="0"/>
          <w:numId w:val="25"/>
        </w:numPr>
      </w:pPr>
      <w:r>
        <w:t>Combats Meurtriers avec points de vie et points d’attaque en plus</w:t>
      </w:r>
    </w:p>
    <w:p w:rsidR="00A3082E" w:rsidRDefault="00A3082E" w:rsidP="00A3082E">
      <w:pPr>
        <w:pStyle w:val="Paragraphedeliste"/>
        <w:numPr>
          <w:ilvl w:val="0"/>
          <w:numId w:val="25"/>
        </w:numPr>
      </w:pPr>
      <w:r>
        <w:t>Possibilité de créer des pions</w:t>
      </w:r>
    </w:p>
    <w:p w:rsidR="00A3082E" w:rsidRDefault="00A3082E" w:rsidP="00A3082E">
      <w:pPr>
        <w:pStyle w:val="Paragraphedeliste"/>
        <w:numPr>
          <w:ilvl w:val="0"/>
          <w:numId w:val="25"/>
        </w:numPr>
      </w:pPr>
      <w:r>
        <w:t>Possibilité d’améliorer ses pions</w:t>
      </w:r>
    </w:p>
    <w:p w:rsidR="00A3082E" w:rsidRDefault="00A3082E" w:rsidP="00A3082E">
      <w:pPr>
        <w:pStyle w:val="Paragraphedeliste"/>
        <w:numPr>
          <w:ilvl w:val="0"/>
          <w:numId w:val="25"/>
        </w:numPr>
      </w:pPr>
      <w:r>
        <w:t>Ajout de nouveaux items (armes, or, trésors, objets magiques)</w:t>
      </w:r>
    </w:p>
    <w:p w:rsidR="00A3082E" w:rsidRDefault="00A3082E" w:rsidP="00A3082E">
      <w:pPr>
        <w:pStyle w:val="Paragraphedeliste"/>
        <w:numPr>
          <w:ilvl w:val="0"/>
          <w:numId w:val="25"/>
        </w:numPr>
      </w:pPr>
      <w:r>
        <w:t>Ajouter une dimension temps réel</w:t>
      </w:r>
      <w:r w:rsidR="009336B1">
        <w:t xml:space="preserve"> (</w:t>
      </w:r>
      <w:r w:rsidR="009336B1" w:rsidRPr="006616D8">
        <w:rPr>
          <w:i/>
          <w:iCs/>
        </w:rPr>
        <w:t>hypothétique</w:t>
      </w:r>
      <w:r w:rsidR="009336B1">
        <w:t>)</w:t>
      </w:r>
    </w:p>
    <w:p w:rsidR="00A3082E" w:rsidRDefault="00A3082E" w:rsidP="00A3082E">
      <w:pPr>
        <w:pStyle w:val="Paragraphedeliste"/>
        <w:numPr>
          <w:ilvl w:val="0"/>
          <w:numId w:val="25"/>
        </w:numPr>
      </w:pPr>
      <w:r>
        <w:t>Ajouts de Pouvoirs Magiques, et de Dieux</w:t>
      </w:r>
    </w:p>
    <w:p w:rsidR="00A3082E" w:rsidRDefault="00A3082E" w:rsidP="00A3082E">
      <w:pPr>
        <w:pStyle w:val="Paragraphedeliste"/>
        <w:numPr>
          <w:ilvl w:val="0"/>
          <w:numId w:val="25"/>
        </w:numPr>
      </w:pPr>
      <w:r>
        <w:t>Création d’une histoire, avec des quêtes</w:t>
      </w:r>
    </w:p>
    <w:p w:rsidR="00A3082E" w:rsidRDefault="00A3082E" w:rsidP="009D4A49">
      <w:pPr>
        <w:pStyle w:val="Paragraphedeliste"/>
        <w:numPr>
          <w:ilvl w:val="0"/>
          <w:numId w:val="25"/>
        </w:numPr>
      </w:pPr>
      <w:r>
        <w:t xml:space="preserve">Plusieurs Modes : Quête, Roi vs. Roi (Défense du Roi), Exploration, </w:t>
      </w:r>
      <w:r w:rsidR="009D4A49">
        <w:t>Survie</w:t>
      </w:r>
    </w:p>
    <w:p w:rsidR="00A3082E" w:rsidRDefault="00A3082E" w:rsidP="00A3082E">
      <w:r>
        <w:t>Evidemment, ces idées ne sont que des idées, et ne sont pas forcément bonnes à implémenter. En effet il serait peut-être plus simple de revoir totalement le sys</w:t>
      </w:r>
      <w:r w:rsidR="00934D1A">
        <w:t>t</w:t>
      </w:r>
      <w:r>
        <w:t>ème du jeu (tour par tour), et de retaper ainsi tout le code. Mais ces idées restent néanmoins intéressantes, et peuvent toujours être mises en application après la fin du projet, celui-ci n’étant pas forcé de rester figé, fini.</w:t>
      </w:r>
    </w:p>
    <w:p w:rsidR="009D3E59" w:rsidRPr="00903A52" w:rsidRDefault="009D3E59" w:rsidP="00A3082E">
      <w:r>
        <w:t xml:space="preserve">C’est d’ailleurs pour cette raison que nous distribuons les sources </w:t>
      </w:r>
      <w:r w:rsidR="00AE78ED">
        <w:t xml:space="preserve">de manière libre, à condition de nous citer lors d’une distribution (non-commerciale) ou d’une modification. On optera probablement </w:t>
      </w:r>
      <w:r w:rsidR="007B55D0">
        <w:t>pour une licence GPL par la suite.</w:t>
      </w:r>
    </w:p>
    <w:p w:rsidR="00A3082E" w:rsidRDefault="00A3082E" w:rsidP="00A3082E">
      <w:r>
        <w:br w:type="page"/>
      </w:r>
    </w:p>
    <w:p w:rsidR="00A3082E" w:rsidRDefault="00A3082E" w:rsidP="00A3082E">
      <w:pPr>
        <w:pStyle w:val="Titre"/>
      </w:pPr>
      <w:bookmarkStart w:id="62" w:name="_Toc257165708"/>
      <w:bookmarkStart w:id="63" w:name="_Toc257192620"/>
      <w:r>
        <w:lastRenderedPageBreak/>
        <w:t>Bilan du Projet</w:t>
      </w:r>
      <w:bookmarkEnd w:id="62"/>
      <w:bookmarkEnd w:id="63"/>
    </w:p>
    <w:p w:rsidR="00A3082E" w:rsidRDefault="00A3082E" w:rsidP="00A3082E">
      <w:r>
        <w:t>Kaaptur était un projet qui semblait extrêmement ludique, mais notre interprétation du sujet l’a rendu très ambitieux. Ainsi, les leçons à tirer de ce projet sont nombreuses, et celui-ci a été un excellent moyen de nous exercer et de progresser.</w:t>
      </w:r>
    </w:p>
    <w:p w:rsidR="00A3082E" w:rsidRDefault="00A3082E" w:rsidP="00A3082E">
      <w:pPr>
        <w:pStyle w:val="Titre2"/>
        <w:numPr>
          <w:ilvl w:val="1"/>
          <w:numId w:val="3"/>
        </w:numPr>
      </w:pPr>
      <w:bookmarkStart w:id="64" w:name="_Toc257165709"/>
      <w:bookmarkStart w:id="65" w:name="_Toc257192621"/>
      <w:r>
        <w:t>Nos Acquis</w:t>
      </w:r>
      <w:bookmarkEnd w:id="64"/>
      <w:bookmarkEnd w:id="65"/>
    </w:p>
    <w:p w:rsidR="00A3082E" w:rsidRPr="00FA0FD7" w:rsidRDefault="00A3082E" w:rsidP="00A3082E">
      <w:pPr>
        <w:pStyle w:val="Titre3"/>
      </w:pPr>
      <w:bookmarkStart w:id="66" w:name="_Toc257165710"/>
      <w:bookmarkStart w:id="67" w:name="_Toc257192622"/>
      <w:r>
        <w:t>La SDL</w:t>
      </w:r>
      <w:bookmarkEnd w:id="66"/>
      <w:bookmarkEnd w:id="67"/>
    </w:p>
    <w:p w:rsidR="00A3082E" w:rsidRDefault="00A3082E" w:rsidP="00A3082E">
      <w:r>
        <w:t xml:space="preserve">Le plus grand gain de ce projet se situe au niveau des acquis. En effet, c’est la première fois pour tous deux que nous faisons un jeu </w:t>
      </w:r>
      <w:r w:rsidR="00B34132">
        <w:t xml:space="preserve">complet </w:t>
      </w:r>
      <w:r>
        <w:t>en 2D. Ceci a notamment été possible par l</w:t>
      </w:r>
      <w:r w:rsidR="0047320F">
        <w:t>’apprentissage de la SDL.</w:t>
      </w:r>
    </w:p>
    <w:p w:rsidR="00A3082E" w:rsidRDefault="00A3082E" w:rsidP="00A3082E">
      <w:r>
        <w:t>La maitrise de la SDL est venue petit à petit au cours du projet, et celui-ci nous a permis de nous faire les armes dessus : on peut considérer que l’on connait beaucoup mieux les failles de la SDL, et les capacités de la SDL</w:t>
      </w:r>
      <w:r w:rsidR="002A4A04">
        <w:t xml:space="preserve"> (cf. Améliorations -&gt; L’Optimisation)</w:t>
      </w:r>
      <w:r>
        <w:t>. On sait exactement de quoi elle est capable, et c’est un gros avantage pour de futurs projets : si un projet peut parfaitement se réaliser avec la SDL, alors nous saurons exactement comment le faire. Ou au contraire, on peut savoir à l’avance que la SDL n’est pas la plus adaptée.</w:t>
      </w:r>
    </w:p>
    <w:p w:rsidR="00A3082E" w:rsidRDefault="00A3082E" w:rsidP="00A3082E">
      <w:pPr>
        <w:pStyle w:val="Titre3"/>
      </w:pPr>
      <w:bookmarkStart w:id="68" w:name="_Toc257165711"/>
      <w:bookmarkStart w:id="69" w:name="_Toc257192623"/>
      <w:r>
        <w:t>L’interface</w:t>
      </w:r>
      <w:bookmarkEnd w:id="68"/>
      <w:bookmarkEnd w:id="69"/>
    </w:p>
    <w:p w:rsidR="00A3082E" w:rsidRDefault="00A3082E" w:rsidP="00A3082E">
      <w:r>
        <w:t>Le second défi de ce projet était de savoir utiliser les fonctions 2D à bon escient, et les utiliser dans le but de créer une interface graphique (GUI). Et c’est ce que nous avons su faire de manière très correct.</w:t>
      </w:r>
    </w:p>
    <w:p w:rsidR="00A3082E" w:rsidRDefault="00A3082E" w:rsidP="00A3082E">
      <w:r>
        <w:t>Bien que le système d’interface ne soit pas tout à fait « standard », car de nombreuses fonctionnalités sont manquantes (notamment la possibilité de séle</w:t>
      </w:r>
      <w:r w:rsidR="00EE04ED">
        <w:t xml:space="preserve">ctionner du texte, de déplacer </w:t>
      </w:r>
      <w:r>
        <w:t>l</w:t>
      </w:r>
      <w:r w:rsidR="00EE04ED">
        <w:t>e</w:t>
      </w:r>
      <w:r>
        <w:t xml:space="preserve"> curseur du texte, d’effectuer des glisser-déposer, de créer des véritables menus, et checkbox à choix unique), celui-ci permet de bénéficier des avantages graphiques, mais également d’un certain esthétisme.</w:t>
      </w:r>
    </w:p>
    <w:p w:rsidR="00A3082E" w:rsidRDefault="00A3082E" w:rsidP="00A3082E">
      <w:pPr>
        <w:pStyle w:val="Titre3"/>
      </w:pPr>
      <w:bookmarkStart w:id="70" w:name="_Toc257165712"/>
      <w:bookmarkStart w:id="71" w:name="_Toc257192624"/>
      <w:r>
        <w:t>Le Réseau</w:t>
      </w:r>
      <w:bookmarkEnd w:id="70"/>
      <w:bookmarkEnd w:id="71"/>
    </w:p>
    <w:p w:rsidR="00A3082E" w:rsidRDefault="00A3082E" w:rsidP="00A3082E">
      <w:r>
        <w:t>Enfin, le plus gros atout de ce projet est qu’il nous a permis de nous initier au réseau, à l’échange de données entre différents programmes, mais également aux aléas des connexions.</w:t>
      </w:r>
    </w:p>
    <w:p w:rsidR="00A3082E" w:rsidRPr="004437A6" w:rsidRDefault="00A3082E" w:rsidP="00A3082E">
      <w:r>
        <w:t>Bien entendu, Kaaptur n’est que la première pierre pour bâtir nos compétences en réseau, mais c’est déjà une bonne étape.</w:t>
      </w:r>
    </w:p>
    <w:p w:rsidR="00A3082E" w:rsidRDefault="00A3082E" w:rsidP="00A3082E">
      <w:pPr>
        <w:ind w:firstLine="0"/>
        <w:jc w:val="left"/>
      </w:pPr>
      <w:r>
        <w:br w:type="page"/>
      </w:r>
    </w:p>
    <w:p w:rsidR="00A3082E" w:rsidRDefault="00A3082E" w:rsidP="00A3082E">
      <w:pPr>
        <w:pStyle w:val="Titre"/>
      </w:pPr>
      <w:bookmarkStart w:id="72" w:name="_Toc257165713"/>
      <w:bookmarkStart w:id="73" w:name="_Toc257192625"/>
      <w:r>
        <w:lastRenderedPageBreak/>
        <w:t>Conclusion</w:t>
      </w:r>
      <w:bookmarkEnd w:id="72"/>
      <w:bookmarkEnd w:id="73"/>
    </w:p>
    <w:p w:rsidR="00A3082E" w:rsidRDefault="00A3082E" w:rsidP="00A3082E">
      <w:r>
        <w:t>Kaaptur est un jeu de capture de drapeau. On peut donc dire que c’est un jeu d’aventure, mais ça a été avant tout une aventure pour nous !</w:t>
      </w:r>
    </w:p>
    <w:p w:rsidR="00A3082E" w:rsidRDefault="00A3082E" w:rsidP="00A3082E">
      <w:r>
        <w:t>Ce projet nous a motivé, et on a voulu donner le meilleur de nous-même</w:t>
      </w:r>
      <w:r w:rsidR="003E12F0">
        <w:t>s</w:t>
      </w:r>
      <w:r>
        <w:t>, nous surpasser en créant un jeu intéressant, de bonne qualité, dans un temps très limité de un mois et 3 semaines. On s’est pleinement investis, et c’est ce qui ressort de notre travail qui est notre meilleure récompense.</w:t>
      </w:r>
    </w:p>
    <w:p w:rsidR="00A3082E" w:rsidRDefault="00A3082E" w:rsidP="00A3082E">
      <w:r>
        <w:t>Ce projet nous a apporté beaucoup, la 2D, les graphismes, le réseau, soit bien plus que les précédents projets, et il nous a fait vivre notre passion pour le jeu vidéo, et la programmation. Aujourd’hui le jeu est fini dans sa version de base, mais ne l’est pas tout à fait pour nous, c’est probablement pourquoi nous continuerons de l’améliorer, afin de nous l’approprier encore plus.</w:t>
      </w:r>
    </w:p>
    <w:p w:rsidR="00A3082E" w:rsidRDefault="00A3082E" w:rsidP="00A3082E">
      <w:r>
        <w:t>À présent ce nouveau projet terminé, nous avons hâte d’être au prochain, tant Kaaptur nous a apporté de plaisir, et peut-être même un peu de fierté</w:t>
      </w:r>
      <w:r w:rsidR="003D3D14">
        <w:t>, (et de fatigue hélas)</w:t>
      </w:r>
      <w:r>
        <w:t>.</w:t>
      </w:r>
    </w:p>
    <w:p w:rsidR="00A3082E" w:rsidRDefault="00A3082E" w:rsidP="00A3082E">
      <w:pPr>
        <w:jc w:val="right"/>
      </w:pPr>
      <w:r>
        <w:t>Enjoy the game !</w:t>
      </w:r>
    </w:p>
    <w:p w:rsidR="00A3082E" w:rsidRDefault="00A3082E" w:rsidP="00A3082E">
      <w:pPr>
        <w:ind w:firstLine="0"/>
        <w:jc w:val="right"/>
        <w:rPr>
          <w:i/>
          <w:iCs/>
          <w:color w:val="808080" w:themeColor="background1" w:themeShade="80"/>
          <w:sz w:val="20"/>
          <w:szCs w:val="20"/>
        </w:rPr>
      </w:pPr>
      <w:r w:rsidRPr="00080BDB">
        <w:rPr>
          <w:i/>
          <w:iCs/>
          <w:color w:val="808080" w:themeColor="background1" w:themeShade="80"/>
          <w:sz w:val="20"/>
          <w:szCs w:val="20"/>
        </w:rPr>
        <w:t>Loïc Belmonte et Rémi Jarasson</w:t>
      </w:r>
    </w:p>
    <w:p w:rsidR="00A3082E" w:rsidRDefault="00A3082E" w:rsidP="00A3082E">
      <w:pPr>
        <w:ind w:firstLine="0"/>
        <w:jc w:val="right"/>
        <w:rPr>
          <w:i/>
          <w:iCs/>
          <w:color w:val="808080" w:themeColor="background1" w:themeShade="80"/>
          <w:sz w:val="20"/>
          <w:szCs w:val="20"/>
        </w:rPr>
      </w:pPr>
      <w:r w:rsidRPr="00303091">
        <w:rPr>
          <w:i/>
          <w:iCs/>
          <w:color w:val="808080" w:themeColor="background1" w:themeShade="80"/>
          <w:sz w:val="20"/>
          <w:szCs w:val="20"/>
        </w:rPr>
        <w:pict>
          <v:rect id="_x0000_i1025" style="width:0;height:1.5pt" o:hralign="center" o:hrstd="t" o:hr="t" fillcolor="#a0a0a0" stroked="f"/>
        </w:pict>
      </w:r>
    </w:p>
    <w:p w:rsidR="00A3082E" w:rsidRDefault="00A3082E" w:rsidP="00A3082E">
      <w:pPr>
        <w:pStyle w:val="Titre"/>
      </w:pPr>
      <w:bookmarkStart w:id="74" w:name="_Toc257165714"/>
      <w:bookmarkStart w:id="75" w:name="_Toc257192626"/>
      <w:r>
        <w:t>Le Site du Projet</w:t>
      </w:r>
      <w:bookmarkEnd w:id="74"/>
      <w:bookmarkEnd w:id="75"/>
    </w:p>
    <w:p w:rsidR="00A3082E" w:rsidRDefault="00A3082E" w:rsidP="00A3082E">
      <w:r>
        <w:t>Afin de faire partager notre travail, nous avons publié le jeu et son code source sur un site internet, ouvert à tous. Les éventuelles mises à jour seront donc publiées à cette adresse, aussi longtemps que possible :</w:t>
      </w:r>
    </w:p>
    <w:p w:rsidR="0012045E" w:rsidRDefault="0012045E" w:rsidP="0012045E">
      <w:pPr>
        <w:jc w:val="center"/>
      </w:pPr>
      <w:r w:rsidRPr="0012045E">
        <w:drawing>
          <wp:inline distT="0" distB="0" distL="0" distR="0">
            <wp:extent cx="3389400" cy="2538249"/>
            <wp:effectExtent l="19050" t="0" r="1500" b="0"/>
            <wp:docPr id="25" name="Image 16" descr="C:\Users\ArTiSTiX\Documents\EFREI\L1\Projets\Projet C #3 - Kapture\release\Binaries\ressources\spla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rTiSTiX\Documents\EFREI\L1\Projets\Projet C #3 - Kapture\release\Binaries\ressources\splash.png"/>
                    <pic:cNvPicPr>
                      <a:picLocks noChangeAspect="1" noChangeArrowheads="1"/>
                    </pic:cNvPicPr>
                  </pic:nvPicPr>
                  <pic:blipFill>
                    <a:blip r:embed="rId34" cstate="print"/>
                    <a:srcRect/>
                    <a:stretch>
                      <a:fillRect/>
                    </a:stretch>
                  </pic:blipFill>
                  <pic:spPr bwMode="auto">
                    <a:xfrm>
                      <a:off x="0" y="0"/>
                      <a:ext cx="3390996" cy="2539444"/>
                    </a:xfrm>
                    <a:prstGeom prst="rect">
                      <a:avLst/>
                    </a:prstGeom>
                    <a:noFill/>
                    <a:ln w="9525">
                      <a:noFill/>
                      <a:miter lim="800000"/>
                      <a:headEnd/>
                      <a:tailEnd/>
                    </a:ln>
                  </pic:spPr>
                </pic:pic>
              </a:graphicData>
            </a:graphic>
          </wp:inline>
        </w:drawing>
      </w:r>
    </w:p>
    <w:p w:rsidR="00412E76" w:rsidRPr="00DA54F8" w:rsidRDefault="00A3082E" w:rsidP="00DA54F8">
      <w:pPr>
        <w:pStyle w:val="Sansinterligne"/>
        <w:jc w:val="center"/>
        <w:rPr>
          <w:b/>
          <w:bCs/>
          <w:i/>
          <w:iCs/>
          <w:sz w:val="36"/>
          <w:szCs w:val="36"/>
          <w:u w:val="single"/>
        </w:rPr>
      </w:pPr>
      <w:r w:rsidRPr="007A63C9">
        <w:rPr>
          <w:b/>
          <w:bCs/>
          <w:i/>
          <w:iCs/>
          <w:sz w:val="36"/>
          <w:szCs w:val="36"/>
          <w:u w:val="single"/>
        </w:rPr>
        <w:t>http://projects.artistix.fr/kaaptur/</w:t>
      </w:r>
    </w:p>
    <w:p w:rsidR="00DA54F8" w:rsidRPr="00DA54F8" w:rsidRDefault="00DA54F8" w:rsidP="0012045E">
      <w:pPr>
        <w:jc w:val="center"/>
      </w:pPr>
    </w:p>
    <w:sectPr w:rsidR="00DA54F8" w:rsidRPr="00DA54F8" w:rsidSect="00A63799">
      <w:footerReference w:type="default" r:id="rId35"/>
      <w:pgSz w:w="11906" w:h="16838"/>
      <w:pgMar w:top="720" w:right="707" w:bottom="1276" w:left="720" w:header="680" w:footer="708"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C0F17" w:rsidRDefault="00AC0F17" w:rsidP="00B81F49">
      <w:pPr>
        <w:spacing w:after="0" w:line="240" w:lineRule="auto"/>
      </w:pPr>
      <w:r>
        <w:separator/>
      </w:r>
    </w:p>
  </w:endnote>
  <w:endnote w:type="continuationSeparator" w:id="0">
    <w:p w:rsidR="00AC0F17" w:rsidRDefault="00AC0F17" w:rsidP="00B81F4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A00002EF" w:usb1="4000004B"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Lucida Console">
    <w:panose1 w:val="020B0609040504020204"/>
    <w:charset w:val="00"/>
    <w:family w:val="modern"/>
    <w:pitch w:val="fixed"/>
    <w:sig w:usb0="8000028F" w:usb1="00001800" w:usb2="00000000" w:usb3="00000000" w:csb0="0000001F" w:csb1="00000000"/>
  </w:font>
  <w:font w:name="Wingdings 3">
    <w:panose1 w:val="050401020108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80538"/>
      <w:docPartObj>
        <w:docPartGallery w:val="Page Numbers (Bottom of Page)"/>
        <w:docPartUnique/>
      </w:docPartObj>
    </w:sdtPr>
    <w:sdtContent>
      <w:p w:rsidR="00A3082E" w:rsidRPr="002B7535" w:rsidRDefault="00A3082E" w:rsidP="0086078E">
        <w:pPr>
          <w:pStyle w:val="Pieddepage"/>
          <w:pBdr>
            <w:top w:val="single" w:sz="4" w:space="1" w:color="auto"/>
          </w:pBdr>
          <w:ind w:firstLine="0"/>
          <w:jc w:val="left"/>
          <w:rPr>
            <w:sz w:val="24"/>
            <w:szCs w:val="24"/>
          </w:rPr>
        </w:pPr>
        <w:r w:rsidRPr="00507549">
          <w:t>Projet #</w:t>
        </w:r>
        <w:r>
          <w:t>3</w:t>
        </w:r>
        <w:r w:rsidRPr="00507549">
          <w:t xml:space="preserve"> - </w:t>
        </w:r>
        <w:sdt>
          <w:sdtPr>
            <w:id w:val="1380539"/>
            <w:docPartObj>
              <w:docPartGallery w:val="Page Numbers (Top of Page)"/>
              <w:docPartUnique/>
            </w:docPartObj>
          </w:sdtPr>
          <w:sdtContent>
            <w:fldSimple w:instr=" FILENAME ">
              <w:r>
                <w:rPr>
                  <w:noProof/>
                </w:rPr>
                <w:t>Rapport C#3 - Kaaptur.docx</w:t>
              </w:r>
            </w:fldSimple>
            <w:r w:rsidRPr="00507549">
              <w:rPr>
                <w:b/>
              </w:rPr>
              <w:t xml:space="preserve"> -</w:t>
            </w:r>
            <w:r w:rsidRPr="00507549">
              <w:t xml:space="preserve"> Le </w:t>
            </w:r>
            <w:r w:rsidRPr="00507549">
              <w:rPr>
                <w:i/>
              </w:rPr>
              <w:fldChar w:fldCharType="begin"/>
            </w:r>
            <w:r w:rsidRPr="00507549">
              <w:rPr>
                <w:i/>
              </w:rPr>
              <w:instrText xml:space="preserve"> DATE  </w:instrText>
            </w:r>
            <w:r w:rsidRPr="00507549">
              <w:rPr>
                <w:i/>
              </w:rPr>
              <w:fldChar w:fldCharType="separate"/>
            </w:r>
            <w:r>
              <w:rPr>
                <w:i/>
                <w:noProof/>
              </w:rPr>
              <w:t>24/03/2010</w:t>
            </w:r>
            <w:r w:rsidRPr="00507549">
              <w:rPr>
                <w:i/>
              </w:rPr>
              <w:fldChar w:fldCharType="end"/>
            </w:r>
            <w:r w:rsidRPr="00507549">
              <w:t xml:space="preserve"> </w:t>
            </w:r>
            <w:r w:rsidRPr="00507549">
              <w:ptab w:relativeTo="margin" w:alignment="right" w:leader="none"/>
            </w:r>
            <w:r w:rsidRPr="00564D1B">
              <w:rPr>
                <w:i/>
              </w:rPr>
              <w:t>Table des Matières</w:t>
            </w:r>
          </w:sdtContent>
        </w:sdt>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3082E" w:rsidRDefault="00A3082E" w:rsidP="00030CC1">
    <w:pPr>
      <w:pStyle w:val="Pieddepage"/>
      <w:ind w:firstLine="0"/>
      <w:jc w:val="lef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847191"/>
      <w:docPartObj>
        <w:docPartGallery w:val="Page Numbers (Bottom of Page)"/>
        <w:docPartUnique/>
      </w:docPartObj>
    </w:sdtPr>
    <w:sdtContent>
      <w:p w:rsidR="00A3082E" w:rsidRPr="002B7535" w:rsidRDefault="00A3082E" w:rsidP="00424EA5">
        <w:pPr>
          <w:pStyle w:val="Pieddepage"/>
          <w:pBdr>
            <w:top w:val="single" w:sz="4" w:space="1" w:color="auto"/>
          </w:pBdr>
          <w:ind w:firstLine="0"/>
          <w:jc w:val="left"/>
          <w:rPr>
            <w:sz w:val="24"/>
            <w:szCs w:val="24"/>
          </w:rPr>
        </w:pPr>
        <w:r>
          <w:t>Projet #3</w:t>
        </w:r>
        <w:r w:rsidRPr="00507549">
          <w:t xml:space="preserve"> - </w:t>
        </w:r>
        <w:sdt>
          <w:sdtPr>
            <w:id w:val="26847192"/>
            <w:docPartObj>
              <w:docPartGallery w:val="Page Numbers (Top of Page)"/>
              <w:docPartUnique/>
            </w:docPartObj>
          </w:sdtPr>
          <w:sdtContent>
            <w:fldSimple w:instr=" FILENAME ">
              <w:r>
                <w:rPr>
                  <w:noProof/>
                </w:rPr>
                <w:t>Rapport C</w:t>
              </w:r>
            </w:fldSimple>
            <w:r w:rsidRPr="00507549">
              <w:rPr>
                <w:b/>
              </w:rPr>
              <w:t xml:space="preserve"> -</w:t>
            </w:r>
            <w:r w:rsidRPr="00507549">
              <w:t xml:space="preserve"> Le </w:t>
            </w:r>
            <w:r w:rsidRPr="00507549">
              <w:rPr>
                <w:i/>
              </w:rPr>
              <w:fldChar w:fldCharType="begin"/>
            </w:r>
            <w:r w:rsidRPr="00507549">
              <w:rPr>
                <w:i/>
              </w:rPr>
              <w:instrText xml:space="preserve"> DATE  </w:instrText>
            </w:r>
            <w:r w:rsidRPr="00507549">
              <w:rPr>
                <w:i/>
              </w:rPr>
              <w:fldChar w:fldCharType="separate"/>
            </w:r>
            <w:r>
              <w:rPr>
                <w:i/>
                <w:noProof/>
              </w:rPr>
              <w:t>24/03/2010</w:t>
            </w:r>
            <w:r w:rsidRPr="00507549">
              <w:rPr>
                <w:i/>
              </w:rPr>
              <w:fldChar w:fldCharType="end"/>
            </w:r>
            <w:r w:rsidRPr="00507549">
              <w:t xml:space="preserve"> </w:t>
            </w:r>
            <w:r>
              <w:tab/>
            </w:r>
            <w:r w:rsidRPr="00507549">
              <w:ptab w:relativeTo="margin" w:alignment="right" w:leader="none"/>
            </w:r>
            <w:r w:rsidRPr="00507549">
              <w:t xml:space="preserve">Page </w:t>
            </w:r>
            <w:r w:rsidRPr="00507549">
              <w:rPr>
                <w:b/>
              </w:rPr>
              <w:fldChar w:fldCharType="begin"/>
            </w:r>
            <w:r w:rsidRPr="00507549">
              <w:rPr>
                <w:b/>
              </w:rPr>
              <w:instrText>PAGE</w:instrText>
            </w:r>
            <w:r w:rsidRPr="00507549">
              <w:rPr>
                <w:b/>
              </w:rPr>
              <w:fldChar w:fldCharType="separate"/>
            </w:r>
            <w:r w:rsidR="0012045E">
              <w:rPr>
                <w:b/>
                <w:noProof/>
              </w:rPr>
              <w:t>30</w:t>
            </w:r>
            <w:r w:rsidRPr="00507549">
              <w:rPr>
                <w:b/>
              </w:rPr>
              <w:fldChar w:fldCharType="end"/>
            </w:r>
            <w:r w:rsidRPr="00507549">
              <w:t xml:space="preserve"> sur </w:t>
            </w:r>
            <w:r w:rsidRPr="00507549">
              <w:rPr>
                <w:b/>
              </w:rPr>
              <w:fldChar w:fldCharType="begin"/>
            </w:r>
            <w:r w:rsidRPr="00507549">
              <w:rPr>
                <w:b/>
              </w:rPr>
              <w:instrText>=</w:instrText>
            </w:r>
            <w:r w:rsidRPr="00507549">
              <w:rPr>
                <w:b/>
              </w:rPr>
              <w:fldChar w:fldCharType="begin"/>
            </w:r>
            <w:r w:rsidRPr="00507549">
              <w:rPr>
                <w:b/>
              </w:rPr>
              <w:instrText xml:space="preserve"> NUMPAGES  </w:instrText>
            </w:r>
            <w:r w:rsidRPr="00507549">
              <w:rPr>
                <w:b/>
              </w:rPr>
              <w:fldChar w:fldCharType="separate"/>
            </w:r>
            <w:r w:rsidR="0012045E">
              <w:rPr>
                <w:b/>
                <w:noProof/>
              </w:rPr>
              <w:instrText>33</w:instrText>
            </w:r>
            <w:r w:rsidRPr="00507549">
              <w:rPr>
                <w:b/>
              </w:rPr>
              <w:fldChar w:fldCharType="end"/>
            </w:r>
            <w:r w:rsidRPr="00507549">
              <w:rPr>
                <w:b/>
              </w:rPr>
              <w:instrText xml:space="preserve"> -</w:instrText>
            </w:r>
            <w:r>
              <w:rPr>
                <w:b/>
              </w:rPr>
              <w:instrText>3</w:instrText>
            </w:r>
            <w:r w:rsidRPr="00507549">
              <w:rPr>
                <w:b/>
              </w:rPr>
              <w:fldChar w:fldCharType="separate"/>
            </w:r>
            <w:r w:rsidR="0012045E">
              <w:rPr>
                <w:b/>
                <w:noProof/>
              </w:rPr>
              <w:t>30</w:t>
            </w:r>
            <w:r w:rsidRPr="00507549">
              <w:rPr>
                <w:b/>
              </w:rPr>
              <w:fldChar w:fldCharType="end"/>
            </w:r>
          </w:sdtContent>
        </w:sdt>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C0F17" w:rsidRDefault="00AC0F17" w:rsidP="00B81F49">
      <w:pPr>
        <w:spacing w:after="0" w:line="240" w:lineRule="auto"/>
      </w:pPr>
      <w:r>
        <w:separator/>
      </w:r>
    </w:p>
  </w:footnote>
  <w:footnote w:type="continuationSeparator" w:id="0">
    <w:p w:rsidR="00AC0F17" w:rsidRDefault="00AC0F17" w:rsidP="00B81F4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3082E" w:rsidRDefault="00A3082E" w:rsidP="00DD4DDD">
    <w:pPr>
      <w:pStyle w:val="En-tte"/>
      <w:tabs>
        <w:tab w:val="clear" w:pos="4536"/>
        <w:tab w:val="clear" w:pos="9072"/>
        <w:tab w:val="left" w:pos="0"/>
        <w:tab w:val="right" w:pos="10490"/>
      </w:tabs>
      <w:ind w:firstLine="1701"/>
    </w:pPr>
    <w:r>
      <w:rPr>
        <w:b/>
        <w:noProof/>
        <w:lang w:eastAsia="zh-TW" w:bidi="he-IL"/>
      </w:rPr>
      <w:drawing>
        <wp:anchor distT="0" distB="0" distL="114300" distR="114300" simplePos="0" relativeHeight="251659264" behindDoc="1" locked="0" layoutInCell="1" allowOverlap="0">
          <wp:simplePos x="0" y="0"/>
          <wp:positionH relativeFrom="margin">
            <wp:posOffset>-2540</wp:posOffset>
          </wp:positionH>
          <wp:positionV relativeFrom="page">
            <wp:posOffset>415290</wp:posOffset>
          </wp:positionV>
          <wp:extent cx="954405" cy="317500"/>
          <wp:effectExtent l="19050" t="0" r="0" b="0"/>
          <wp:wrapSquare wrapText="largest"/>
          <wp:docPr id="9" name="Imag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
                  <a:stretch>
                    <a:fillRect/>
                  </a:stretch>
                </pic:blipFill>
                <pic:spPr bwMode="auto">
                  <a:xfrm>
                    <a:off x="0" y="0"/>
                    <a:ext cx="954405" cy="317500"/>
                  </a:xfrm>
                  <a:prstGeom prst="rect">
                    <a:avLst/>
                  </a:prstGeom>
                  <a:noFill/>
                  <a:ln w="9525">
                    <a:noFill/>
                    <a:miter lim="800000"/>
                    <a:headEnd/>
                    <a:tailEnd/>
                  </a:ln>
                </pic:spPr>
              </pic:pic>
            </a:graphicData>
          </a:graphic>
        </wp:anchor>
      </w:drawing>
    </w:r>
    <w:r>
      <w:rPr>
        <w:b/>
      </w:rPr>
      <w:ptab w:relativeTo="indent" w:alignment="left" w:leader="none"/>
    </w:r>
    <w:r w:rsidRPr="00030CC1">
      <w:rPr>
        <w:b/>
      </w:rPr>
      <w:t>PROJET L1</w:t>
    </w:r>
    <w:r>
      <w:t xml:space="preserve"> – Programmation en C</w:t>
    </w:r>
    <w:r>
      <w:ptab w:relativeTo="margin" w:alignment="right" w:leader="none"/>
    </w:r>
    <w:r w:rsidRPr="00030CC1">
      <w:rPr>
        <w:i/>
      </w:rPr>
      <w:t>Rémi Jarasson</w:t>
    </w:r>
  </w:p>
  <w:p w:rsidR="00A3082E" w:rsidRDefault="00A3082E" w:rsidP="00DD4DDD">
    <w:pPr>
      <w:pStyle w:val="En-tte"/>
      <w:pBdr>
        <w:bottom w:val="single" w:sz="4" w:space="1" w:color="auto"/>
      </w:pBdr>
      <w:tabs>
        <w:tab w:val="clear" w:pos="4536"/>
        <w:tab w:val="clear" w:pos="9072"/>
        <w:tab w:val="left" w:pos="0"/>
        <w:tab w:val="right" w:pos="10490"/>
      </w:tabs>
      <w:spacing w:after="120"/>
      <w:ind w:firstLine="1701"/>
    </w:pPr>
    <w:r w:rsidRPr="00030CC1">
      <w:rPr>
        <w:i/>
      </w:rPr>
      <w:t>Groupe A</w:t>
    </w:r>
    <w:r>
      <w:ptab w:relativeTo="margin" w:alignment="right" w:leader="none"/>
    </w:r>
    <w:r w:rsidRPr="00030CC1">
      <w:rPr>
        <w:i/>
      </w:rPr>
      <w:t>Loïc Belmonte</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8C69A4"/>
    <w:multiLevelType w:val="hybridMultilevel"/>
    <w:tmpl w:val="F762197C"/>
    <w:lvl w:ilvl="0" w:tplc="040C0001">
      <w:start w:val="1"/>
      <w:numFmt w:val="bullet"/>
      <w:lvlText w:val=""/>
      <w:lvlJc w:val="left"/>
      <w:pPr>
        <w:ind w:left="1429" w:hanging="360"/>
      </w:pPr>
      <w:rPr>
        <w:rFonts w:ascii="Symbol" w:hAnsi="Symbol" w:hint="default"/>
      </w:rPr>
    </w:lvl>
    <w:lvl w:ilvl="1" w:tplc="040C0003">
      <w:start w:val="1"/>
      <w:numFmt w:val="bullet"/>
      <w:lvlText w:val="o"/>
      <w:lvlJc w:val="left"/>
      <w:pPr>
        <w:ind w:left="2149" w:hanging="360"/>
      </w:pPr>
      <w:rPr>
        <w:rFonts w:ascii="Courier New" w:hAnsi="Courier New" w:cs="Courier New" w:hint="default"/>
      </w:rPr>
    </w:lvl>
    <w:lvl w:ilvl="2" w:tplc="040C0005">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
    <w:nsid w:val="11AC35C7"/>
    <w:multiLevelType w:val="hybridMultilevel"/>
    <w:tmpl w:val="8AD211AE"/>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
    <w:nsid w:val="21241A91"/>
    <w:multiLevelType w:val="multilevel"/>
    <w:tmpl w:val="25F48B08"/>
    <w:lvl w:ilvl="0">
      <w:start w:val="1"/>
      <w:numFmt w:val="upperRoman"/>
      <w:pStyle w:val="Titre1"/>
      <w:lvlText w:val="%1."/>
      <w:lvlJc w:val="left"/>
      <w:pPr>
        <w:ind w:left="0" w:firstLine="0"/>
      </w:pPr>
      <w:rPr>
        <w:rFonts w:hint="default"/>
      </w:rPr>
    </w:lvl>
    <w:lvl w:ilvl="1">
      <w:start w:val="1"/>
      <w:numFmt w:val="upperLetter"/>
      <w:pStyle w:val="Titre2"/>
      <w:lvlText w:val="%2."/>
      <w:lvlJc w:val="left"/>
      <w:pPr>
        <w:ind w:left="720" w:firstLine="0"/>
      </w:pPr>
      <w:rPr>
        <w:rFonts w:hint="default"/>
      </w:rPr>
    </w:lvl>
    <w:lvl w:ilvl="2">
      <w:start w:val="1"/>
      <w:numFmt w:val="decimal"/>
      <w:pStyle w:val="Titre3"/>
      <w:lvlText w:val="%3."/>
      <w:lvlJc w:val="left"/>
      <w:pPr>
        <w:ind w:left="1440" w:firstLine="0"/>
      </w:pPr>
      <w:rPr>
        <w:rFonts w:hint="default"/>
      </w:rPr>
    </w:lvl>
    <w:lvl w:ilvl="3">
      <w:start w:val="1"/>
      <w:numFmt w:val="lowerLetter"/>
      <w:pStyle w:val="Titre4"/>
      <w:lvlText w:val="%4)"/>
      <w:lvlJc w:val="left"/>
      <w:pPr>
        <w:ind w:left="2160" w:firstLine="0"/>
      </w:pPr>
      <w:rPr>
        <w:rFonts w:hint="default"/>
      </w:rPr>
    </w:lvl>
    <w:lvl w:ilvl="4">
      <w:start w:val="1"/>
      <w:numFmt w:val="decimal"/>
      <w:pStyle w:val="Titre5"/>
      <w:lvlText w:val="(%5)"/>
      <w:lvlJc w:val="left"/>
      <w:pPr>
        <w:ind w:left="2880" w:firstLine="0"/>
      </w:pPr>
      <w:rPr>
        <w:rFonts w:hint="default"/>
      </w:rPr>
    </w:lvl>
    <w:lvl w:ilvl="5">
      <w:start w:val="1"/>
      <w:numFmt w:val="lowerLetter"/>
      <w:pStyle w:val="Titre6"/>
      <w:lvlText w:val="(%6)"/>
      <w:lvlJc w:val="left"/>
      <w:pPr>
        <w:ind w:left="3600" w:firstLine="0"/>
      </w:pPr>
      <w:rPr>
        <w:rFonts w:hint="default"/>
      </w:rPr>
    </w:lvl>
    <w:lvl w:ilvl="6">
      <w:start w:val="1"/>
      <w:numFmt w:val="lowerRoman"/>
      <w:pStyle w:val="Titre7"/>
      <w:lvlText w:val="(%7)"/>
      <w:lvlJc w:val="left"/>
      <w:pPr>
        <w:ind w:left="4320" w:firstLine="0"/>
      </w:pPr>
      <w:rPr>
        <w:rFonts w:hint="default"/>
      </w:rPr>
    </w:lvl>
    <w:lvl w:ilvl="7">
      <w:start w:val="1"/>
      <w:numFmt w:val="lowerLetter"/>
      <w:pStyle w:val="Titre8"/>
      <w:lvlText w:val="(%8)"/>
      <w:lvlJc w:val="left"/>
      <w:pPr>
        <w:ind w:left="5040" w:firstLine="0"/>
      </w:pPr>
      <w:rPr>
        <w:rFonts w:hint="default"/>
      </w:rPr>
    </w:lvl>
    <w:lvl w:ilvl="8">
      <w:start w:val="1"/>
      <w:numFmt w:val="lowerRoman"/>
      <w:pStyle w:val="Titre9"/>
      <w:lvlText w:val="(%9)"/>
      <w:lvlJc w:val="left"/>
      <w:pPr>
        <w:ind w:left="5760" w:firstLine="0"/>
      </w:pPr>
      <w:rPr>
        <w:rFonts w:hint="default"/>
      </w:rPr>
    </w:lvl>
  </w:abstractNum>
  <w:abstractNum w:abstractNumId="3">
    <w:nsid w:val="21637BA6"/>
    <w:multiLevelType w:val="hybridMultilevel"/>
    <w:tmpl w:val="A2701D1E"/>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4">
    <w:nsid w:val="25A44A60"/>
    <w:multiLevelType w:val="hybridMultilevel"/>
    <w:tmpl w:val="19CAB898"/>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5">
    <w:nsid w:val="25AD2143"/>
    <w:multiLevelType w:val="hybridMultilevel"/>
    <w:tmpl w:val="9DFA177C"/>
    <w:lvl w:ilvl="0" w:tplc="2E106B20">
      <w:start w:val="1"/>
      <w:numFmt w:val="bullet"/>
      <w:pStyle w:val="Petit-Titre"/>
      <w:lvlText w:val=""/>
      <w:lvlJc w:val="left"/>
      <w:pPr>
        <w:ind w:left="1854" w:hanging="360"/>
      </w:pPr>
      <w:rPr>
        <w:rFonts w:ascii="Wingdings" w:hAnsi="Wingdings"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6">
    <w:nsid w:val="25D630F3"/>
    <w:multiLevelType w:val="hybridMultilevel"/>
    <w:tmpl w:val="2DD0D79A"/>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7">
    <w:nsid w:val="2CD22D52"/>
    <w:multiLevelType w:val="hybridMultilevel"/>
    <w:tmpl w:val="AD309F48"/>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8">
    <w:nsid w:val="2CFC0207"/>
    <w:multiLevelType w:val="hybridMultilevel"/>
    <w:tmpl w:val="D8B63BB6"/>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9">
    <w:nsid w:val="2DFD79E8"/>
    <w:multiLevelType w:val="hybridMultilevel"/>
    <w:tmpl w:val="32A695D0"/>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0">
    <w:nsid w:val="326639E2"/>
    <w:multiLevelType w:val="hybridMultilevel"/>
    <w:tmpl w:val="AF388EBA"/>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1">
    <w:nsid w:val="32D1463A"/>
    <w:multiLevelType w:val="hybridMultilevel"/>
    <w:tmpl w:val="E09C3CA4"/>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2">
    <w:nsid w:val="3BA1567F"/>
    <w:multiLevelType w:val="hybridMultilevel"/>
    <w:tmpl w:val="F6C2F7D2"/>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3">
    <w:nsid w:val="3D0A7C0F"/>
    <w:multiLevelType w:val="hybridMultilevel"/>
    <w:tmpl w:val="2040BDF2"/>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4">
    <w:nsid w:val="433B7902"/>
    <w:multiLevelType w:val="hybridMultilevel"/>
    <w:tmpl w:val="23A841CC"/>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5">
    <w:nsid w:val="43A603A2"/>
    <w:multiLevelType w:val="hybridMultilevel"/>
    <w:tmpl w:val="307A39D8"/>
    <w:lvl w:ilvl="0" w:tplc="040C0001">
      <w:start w:val="1"/>
      <w:numFmt w:val="bullet"/>
      <w:lvlText w:val=""/>
      <w:lvlJc w:val="left"/>
      <w:pPr>
        <w:ind w:left="1429" w:hanging="360"/>
      </w:pPr>
      <w:rPr>
        <w:rFonts w:ascii="Symbol" w:hAnsi="Symbol" w:hint="default"/>
      </w:rPr>
    </w:lvl>
    <w:lvl w:ilvl="1" w:tplc="040C0003">
      <w:start w:val="1"/>
      <w:numFmt w:val="bullet"/>
      <w:lvlText w:val="o"/>
      <w:lvlJc w:val="left"/>
      <w:pPr>
        <w:ind w:left="2149" w:hanging="360"/>
      </w:pPr>
      <w:rPr>
        <w:rFonts w:ascii="Courier New" w:hAnsi="Courier New" w:cs="Courier New" w:hint="default"/>
      </w:rPr>
    </w:lvl>
    <w:lvl w:ilvl="2" w:tplc="040C0005">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6">
    <w:nsid w:val="50046C25"/>
    <w:multiLevelType w:val="hybridMultilevel"/>
    <w:tmpl w:val="0986DAB4"/>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7">
    <w:nsid w:val="54E64B20"/>
    <w:multiLevelType w:val="hybridMultilevel"/>
    <w:tmpl w:val="85045500"/>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8">
    <w:nsid w:val="568E4613"/>
    <w:multiLevelType w:val="hybridMultilevel"/>
    <w:tmpl w:val="08C03092"/>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9">
    <w:nsid w:val="6CE85438"/>
    <w:multiLevelType w:val="hybridMultilevel"/>
    <w:tmpl w:val="45EE19AE"/>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0">
    <w:nsid w:val="75674F15"/>
    <w:multiLevelType w:val="hybridMultilevel"/>
    <w:tmpl w:val="5EF2C03C"/>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1">
    <w:nsid w:val="77BE7317"/>
    <w:multiLevelType w:val="hybridMultilevel"/>
    <w:tmpl w:val="2E42FB02"/>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num w:numId="1">
    <w:abstractNumId w:val="2"/>
  </w:num>
  <w:num w:numId="2">
    <w:abstractNumId w:val="5"/>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num>
  <w:num w:numId="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3"/>
  </w:num>
  <w:num w:numId="7">
    <w:abstractNumId w:val="12"/>
  </w:num>
  <w:num w:numId="8">
    <w:abstractNumId w:val="0"/>
  </w:num>
  <w:num w:numId="9">
    <w:abstractNumId w:val="3"/>
  </w:num>
  <w:num w:numId="10">
    <w:abstractNumId w:val="17"/>
  </w:num>
  <w:num w:numId="11">
    <w:abstractNumId w:val="14"/>
  </w:num>
  <w:num w:numId="1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6"/>
  </w:num>
  <w:num w:numId="14">
    <w:abstractNumId w:val="6"/>
  </w:num>
  <w:num w:numId="15">
    <w:abstractNumId w:val="4"/>
  </w:num>
  <w:num w:numId="16">
    <w:abstractNumId w:val="8"/>
  </w:num>
  <w:num w:numId="17">
    <w:abstractNumId w:val="11"/>
  </w:num>
  <w:num w:numId="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0"/>
  </w:num>
  <w:num w:numId="20">
    <w:abstractNumId w:val="19"/>
  </w:num>
  <w:num w:numId="21">
    <w:abstractNumId w:val="18"/>
  </w:num>
  <w:num w:numId="22">
    <w:abstractNumId w:val="15"/>
  </w:num>
  <w:num w:numId="23">
    <w:abstractNumId w:val="10"/>
  </w:num>
  <w:num w:numId="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
  </w:num>
  <w:num w:numId="26">
    <w:abstractNumId w:val="21"/>
  </w:num>
  <w:num w:numId="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attachedTemplate r:id="rId1"/>
  <w:defaultTabStop w:val="709"/>
  <w:hyphenationZone w:val="425"/>
  <w:drawingGridHorizontalSpacing w:val="110"/>
  <w:displayHorizontalDrawingGridEvery w:val="2"/>
  <w:characterSpacingControl w:val="doNotCompress"/>
  <w:hdrShapeDefaults>
    <o:shapedefaults v:ext="edit" spidmax="128002"/>
  </w:hdrShapeDefaults>
  <w:footnotePr>
    <w:footnote w:id="-1"/>
    <w:footnote w:id="0"/>
  </w:footnotePr>
  <w:endnotePr>
    <w:endnote w:id="-1"/>
    <w:endnote w:id="0"/>
  </w:endnotePr>
  <w:compat/>
  <w:rsids>
    <w:rsidRoot w:val="00437D7C"/>
    <w:rsid w:val="000022CF"/>
    <w:rsid w:val="000105F6"/>
    <w:rsid w:val="000112A9"/>
    <w:rsid w:val="000112B6"/>
    <w:rsid w:val="00011D5E"/>
    <w:rsid w:val="0001400F"/>
    <w:rsid w:val="00015AAD"/>
    <w:rsid w:val="000174E2"/>
    <w:rsid w:val="0001788C"/>
    <w:rsid w:val="0001797B"/>
    <w:rsid w:val="00020FA4"/>
    <w:rsid w:val="00021718"/>
    <w:rsid w:val="0002219B"/>
    <w:rsid w:val="00024C25"/>
    <w:rsid w:val="00027548"/>
    <w:rsid w:val="000307E1"/>
    <w:rsid w:val="00030CC1"/>
    <w:rsid w:val="00031956"/>
    <w:rsid w:val="00033BE0"/>
    <w:rsid w:val="00033F2C"/>
    <w:rsid w:val="00037712"/>
    <w:rsid w:val="00042FCE"/>
    <w:rsid w:val="00044CC1"/>
    <w:rsid w:val="000450F5"/>
    <w:rsid w:val="00047B33"/>
    <w:rsid w:val="00050A16"/>
    <w:rsid w:val="00052C85"/>
    <w:rsid w:val="00056110"/>
    <w:rsid w:val="0006541F"/>
    <w:rsid w:val="00065BBF"/>
    <w:rsid w:val="00065C30"/>
    <w:rsid w:val="00067A51"/>
    <w:rsid w:val="0007157E"/>
    <w:rsid w:val="000723AB"/>
    <w:rsid w:val="00072894"/>
    <w:rsid w:val="000731DC"/>
    <w:rsid w:val="000754BF"/>
    <w:rsid w:val="0007569E"/>
    <w:rsid w:val="00075CD8"/>
    <w:rsid w:val="00076DD1"/>
    <w:rsid w:val="00077540"/>
    <w:rsid w:val="000778AC"/>
    <w:rsid w:val="000800FD"/>
    <w:rsid w:val="00080124"/>
    <w:rsid w:val="00080BDB"/>
    <w:rsid w:val="00081ADF"/>
    <w:rsid w:val="00083B85"/>
    <w:rsid w:val="00083F7C"/>
    <w:rsid w:val="00085467"/>
    <w:rsid w:val="000910BA"/>
    <w:rsid w:val="00091164"/>
    <w:rsid w:val="000915E7"/>
    <w:rsid w:val="00096DBC"/>
    <w:rsid w:val="000A0B9D"/>
    <w:rsid w:val="000A2790"/>
    <w:rsid w:val="000A4C61"/>
    <w:rsid w:val="000A5A17"/>
    <w:rsid w:val="000A7ECE"/>
    <w:rsid w:val="000B0699"/>
    <w:rsid w:val="000B140A"/>
    <w:rsid w:val="000B59AB"/>
    <w:rsid w:val="000B769D"/>
    <w:rsid w:val="000C215F"/>
    <w:rsid w:val="000C3FA6"/>
    <w:rsid w:val="000C4B0D"/>
    <w:rsid w:val="000C620B"/>
    <w:rsid w:val="000C66B3"/>
    <w:rsid w:val="000D0412"/>
    <w:rsid w:val="000D1DB3"/>
    <w:rsid w:val="000D1E1B"/>
    <w:rsid w:val="000E0976"/>
    <w:rsid w:val="000E3D67"/>
    <w:rsid w:val="000E3D8A"/>
    <w:rsid w:val="000E43C1"/>
    <w:rsid w:val="000E4C29"/>
    <w:rsid w:val="000E519E"/>
    <w:rsid w:val="000E58B1"/>
    <w:rsid w:val="000E5B93"/>
    <w:rsid w:val="000E6BFF"/>
    <w:rsid w:val="000F00D9"/>
    <w:rsid w:val="000F1E98"/>
    <w:rsid w:val="000F2DF3"/>
    <w:rsid w:val="000F5FFF"/>
    <w:rsid w:val="000F6345"/>
    <w:rsid w:val="00100CDA"/>
    <w:rsid w:val="0010430B"/>
    <w:rsid w:val="00104EF6"/>
    <w:rsid w:val="001061A6"/>
    <w:rsid w:val="001064EE"/>
    <w:rsid w:val="00113780"/>
    <w:rsid w:val="001155D8"/>
    <w:rsid w:val="00115734"/>
    <w:rsid w:val="00115CF6"/>
    <w:rsid w:val="00115F88"/>
    <w:rsid w:val="001166DF"/>
    <w:rsid w:val="00116BEE"/>
    <w:rsid w:val="0012045E"/>
    <w:rsid w:val="00120769"/>
    <w:rsid w:val="0012120A"/>
    <w:rsid w:val="00121DC8"/>
    <w:rsid w:val="0012212B"/>
    <w:rsid w:val="001241D5"/>
    <w:rsid w:val="001246FC"/>
    <w:rsid w:val="001249D8"/>
    <w:rsid w:val="001254CB"/>
    <w:rsid w:val="00125BBA"/>
    <w:rsid w:val="001266E7"/>
    <w:rsid w:val="00130CFF"/>
    <w:rsid w:val="00131499"/>
    <w:rsid w:val="001320C2"/>
    <w:rsid w:val="00132204"/>
    <w:rsid w:val="00133606"/>
    <w:rsid w:val="001342CC"/>
    <w:rsid w:val="001345EE"/>
    <w:rsid w:val="00134C8B"/>
    <w:rsid w:val="00140C7A"/>
    <w:rsid w:val="00141B38"/>
    <w:rsid w:val="00141D4C"/>
    <w:rsid w:val="00142B13"/>
    <w:rsid w:val="00142E6E"/>
    <w:rsid w:val="00145E90"/>
    <w:rsid w:val="001473C6"/>
    <w:rsid w:val="001474BA"/>
    <w:rsid w:val="00151F94"/>
    <w:rsid w:val="00152C2B"/>
    <w:rsid w:val="0015482F"/>
    <w:rsid w:val="00154DF4"/>
    <w:rsid w:val="00155076"/>
    <w:rsid w:val="00157DDA"/>
    <w:rsid w:val="001645A5"/>
    <w:rsid w:val="001655E3"/>
    <w:rsid w:val="001726DC"/>
    <w:rsid w:val="00173EF9"/>
    <w:rsid w:val="001801DB"/>
    <w:rsid w:val="0018164B"/>
    <w:rsid w:val="00184120"/>
    <w:rsid w:val="00190B55"/>
    <w:rsid w:val="00194930"/>
    <w:rsid w:val="00195EC7"/>
    <w:rsid w:val="00195F04"/>
    <w:rsid w:val="001A1E00"/>
    <w:rsid w:val="001A3363"/>
    <w:rsid w:val="001A5333"/>
    <w:rsid w:val="001A54A5"/>
    <w:rsid w:val="001A5A82"/>
    <w:rsid w:val="001A6C61"/>
    <w:rsid w:val="001A7656"/>
    <w:rsid w:val="001B142F"/>
    <w:rsid w:val="001B20C2"/>
    <w:rsid w:val="001B4143"/>
    <w:rsid w:val="001B4BBE"/>
    <w:rsid w:val="001B6B88"/>
    <w:rsid w:val="001B773A"/>
    <w:rsid w:val="001C009D"/>
    <w:rsid w:val="001C27B4"/>
    <w:rsid w:val="001C2A9F"/>
    <w:rsid w:val="001C2B91"/>
    <w:rsid w:val="001C2E87"/>
    <w:rsid w:val="001C3FDA"/>
    <w:rsid w:val="001D0228"/>
    <w:rsid w:val="001D2023"/>
    <w:rsid w:val="001D2F9D"/>
    <w:rsid w:val="001E0138"/>
    <w:rsid w:val="001E0B28"/>
    <w:rsid w:val="001E41C1"/>
    <w:rsid w:val="001E49EB"/>
    <w:rsid w:val="001E67C0"/>
    <w:rsid w:val="001E769F"/>
    <w:rsid w:val="001F064C"/>
    <w:rsid w:val="001F0FDE"/>
    <w:rsid w:val="001F35A3"/>
    <w:rsid w:val="001F419C"/>
    <w:rsid w:val="001F432E"/>
    <w:rsid w:val="001F4457"/>
    <w:rsid w:val="001F60A4"/>
    <w:rsid w:val="001F685A"/>
    <w:rsid w:val="001F75DC"/>
    <w:rsid w:val="00200FB4"/>
    <w:rsid w:val="002030F6"/>
    <w:rsid w:val="00203179"/>
    <w:rsid w:val="00204D2D"/>
    <w:rsid w:val="00210225"/>
    <w:rsid w:val="00210CD2"/>
    <w:rsid w:val="00210FC9"/>
    <w:rsid w:val="0021154F"/>
    <w:rsid w:val="00211B78"/>
    <w:rsid w:val="00213E56"/>
    <w:rsid w:val="00214DEC"/>
    <w:rsid w:val="00221851"/>
    <w:rsid w:val="0022310B"/>
    <w:rsid w:val="00223B4D"/>
    <w:rsid w:val="0022710C"/>
    <w:rsid w:val="00227D47"/>
    <w:rsid w:val="00230798"/>
    <w:rsid w:val="00234FAE"/>
    <w:rsid w:val="0023557B"/>
    <w:rsid w:val="0023714A"/>
    <w:rsid w:val="002409DD"/>
    <w:rsid w:val="00243083"/>
    <w:rsid w:val="0024358B"/>
    <w:rsid w:val="00243E3A"/>
    <w:rsid w:val="00244829"/>
    <w:rsid w:val="00247D4A"/>
    <w:rsid w:val="00247DF8"/>
    <w:rsid w:val="00251126"/>
    <w:rsid w:val="00260167"/>
    <w:rsid w:val="00265807"/>
    <w:rsid w:val="00265A5A"/>
    <w:rsid w:val="00270B60"/>
    <w:rsid w:val="0027132D"/>
    <w:rsid w:val="002724F0"/>
    <w:rsid w:val="0027390C"/>
    <w:rsid w:val="00273B97"/>
    <w:rsid w:val="00274709"/>
    <w:rsid w:val="00274E9D"/>
    <w:rsid w:val="0027545B"/>
    <w:rsid w:val="00276717"/>
    <w:rsid w:val="0027707A"/>
    <w:rsid w:val="0028235C"/>
    <w:rsid w:val="00282511"/>
    <w:rsid w:val="00283350"/>
    <w:rsid w:val="0029045D"/>
    <w:rsid w:val="002907B0"/>
    <w:rsid w:val="002912F4"/>
    <w:rsid w:val="002944B5"/>
    <w:rsid w:val="00296C9D"/>
    <w:rsid w:val="00297A52"/>
    <w:rsid w:val="002A2104"/>
    <w:rsid w:val="002A4A04"/>
    <w:rsid w:val="002B3286"/>
    <w:rsid w:val="002B4929"/>
    <w:rsid w:val="002B7535"/>
    <w:rsid w:val="002C1E91"/>
    <w:rsid w:val="002C4643"/>
    <w:rsid w:val="002C5B4D"/>
    <w:rsid w:val="002C5BD2"/>
    <w:rsid w:val="002C756F"/>
    <w:rsid w:val="002D3B08"/>
    <w:rsid w:val="002D45C7"/>
    <w:rsid w:val="002D4762"/>
    <w:rsid w:val="002D5EA3"/>
    <w:rsid w:val="002E0F40"/>
    <w:rsid w:val="002E5674"/>
    <w:rsid w:val="002E64EB"/>
    <w:rsid w:val="002E7732"/>
    <w:rsid w:val="002F2F87"/>
    <w:rsid w:val="002F5DB3"/>
    <w:rsid w:val="002F6042"/>
    <w:rsid w:val="002F6BCD"/>
    <w:rsid w:val="002F6CE8"/>
    <w:rsid w:val="002F721A"/>
    <w:rsid w:val="002F7E01"/>
    <w:rsid w:val="003009B7"/>
    <w:rsid w:val="00301E07"/>
    <w:rsid w:val="003071C6"/>
    <w:rsid w:val="0030759C"/>
    <w:rsid w:val="00312C3F"/>
    <w:rsid w:val="00315B8F"/>
    <w:rsid w:val="003168F1"/>
    <w:rsid w:val="00321220"/>
    <w:rsid w:val="003225FE"/>
    <w:rsid w:val="0032272F"/>
    <w:rsid w:val="00325B93"/>
    <w:rsid w:val="00333F39"/>
    <w:rsid w:val="00334A0E"/>
    <w:rsid w:val="00334D86"/>
    <w:rsid w:val="00335EF3"/>
    <w:rsid w:val="00335FF7"/>
    <w:rsid w:val="00346F9B"/>
    <w:rsid w:val="003473B3"/>
    <w:rsid w:val="003528AD"/>
    <w:rsid w:val="00354A62"/>
    <w:rsid w:val="003556A1"/>
    <w:rsid w:val="00356D0F"/>
    <w:rsid w:val="00360E72"/>
    <w:rsid w:val="00362C41"/>
    <w:rsid w:val="003631BF"/>
    <w:rsid w:val="00363A75"/>
    <w:rsid w:val="00364D9A"/>
    <w:rsid w:val="00365695"/>
    <w:rsid w:val="0036646D"/>
    <w:rsid w:val="003677D1"/>
    <w:rsid w:val="0037066B"/>
    <w:rsid w:val="0037273D"/>
    <w:rsid w:val="00374596"/>
    <w:rsid w:val="00374FB9"/>
    <w:rsid w:val="003760B2"/>
    <w:rsid w:val="00385C6F"/>
    <w:rsid w:val="00386DDD"/>
    <w:rsid w:val="00392A34"/>
    <w:rsid w:val="0039620E"/>
    <w:rsid w:val="003A13A6"/>
    <w:rsid w:val="003A2CA7"/>
    <w:rsid w:val="003A3753"/>
    <w:rsid w:val="003A687C"/>
    <w:rsid w:val="003B2170"/>
    <w:rsid w:val="003B2266"/>
    <w:rsid w:val="003B5E02"/>
    <w:rsid w:val="003B7D71"/>
    <w:rsid w:val="003C354C"/>
    <w:rsid w:val="003C3AFE"/>
    <w:rsid w:val="003C6491"/>
    <w:rsid w:val="003D3D14"/>
    <w:rsid w:val="003D405C"/>
    <w:rsid w:val="003D6ACF"/>
    <w:rsid w:val="003D7259"/>
    <w:rsid w:val="003D7612"/>
    <w:rsid w:val="003E0D33"/>
    <w:rsid w:val="003E12F0"/>
    <w:rsid w:val="003E18D7"/>
    <w:rsid w:val="003E2AC7"/>
    <w:rsid w:val="003E5D7F"/>
    <w:rsid w:val="003E79B7"/>
    <w:rsid w:val="003F00D6"/>
    <w:rsid w:val="003F3F7A"/>
    <w:rsid w:val="003F62BF"/>
    <w:rsid w:val="00400F0F"/>
    <w:rsid w:val="0040236C"/>
    <w:rsid w:val="004073C4"/>
    <w:rsid w:val="004107DB"/>
    <w:rsid w:val="00410A5F"/>
    <w:rsid w:val="00411F9F"/>
    <w:rsid w:val="00412E76"/>
    <w:rsid w:val="004139D5"/>
    <w:rsid w:val="00413F3D"/>
    <w:rsid w:val="004154CB"/>
    <w:rsid w:val="00420383"/>
    <w:rsid w:val="004208D0"/>
    <w:rsid w:val="00422D5E"/>
    <w:rsid w:val="004235A3"/>
    <w:rsid w:val="00424EA5"/>
    <w:rsid w:val="004253A3"/>
    <w:rsid w:val="004259B0"/>
    <w:rsid w:val="00426337"/>
    <w:rsid w:val="00432536"/>
    <w:rsid w:val="004343CE"/>
    <w:rsid w:val="00436170"/>
    <w:rsid w:val="00437AB7"/>
    <w:rsid w:val="00437D7C"/>
    <w:rsid w:val="004437E3"/>
    <w:rsid w:val="00447579"/>
    <w:rsid w:val="00451161"/>
    <w:rsid w:val="004540B3"/>
    <w:rsid w:val="00454627"/>
    <w:rsid w:val="004546BE"/>
    <w:rsid w:val="0045586D"/>
    <w:rsid w:val="00457FA3"/>
    <w:rsid w:val="0046000C"/>
    <w:rsid w:val="00465481"/>
    <w:rsid w:val="0047202D"/>
    <w:rsid w:val="004721B5"/>
    <w:rsid w:val="0047320F"/>
    <w:rsid w:val="004732A7"/>
    <w:rsid w:val="00475C7B"/>
    <w:rsid w:val="00477123"/>
    <w:rsid w:val="00477A39"/>
    <w:rsid w:val="00482E60"/>
    <w:rsid w:val="00482F3B"/>
    <w:rsid w:val="00484C82"/>
    <w:rsid w:val="00486B7D"/>
    <w:rsid w:val="00487635"/>
    <w:rsid w:val="00491613"/>
    <w:rsid w:val="00491C83"/>
    <w:rsid w:val="00492112"/>
    <w:rsid w:val="00492D24"/>
    <w:rsid w:val="0049548C"/>
    <w:rsid w:val="004A12D6"/>
    <w:rsid w:val="004A13DF"/>
    <w:rsid w:val="004A2391"/>
    <w:rsid w:val="004A3D80"/>
    <w:rsid w:val="004A3EC5"/>
    <w:rsid w:val="004A7B7B"/>
    <w:rsid w:val="004A7FCB"/>
    <w:rsid w:val="004B30CD"/>
    <w:rsid w:val="004B5738"/>
    <w:rsid w:val="004B6C72"/>
    <w:rsid w:val="004C02FC"/>
    <w:rsid w:val="004C11A5"/>
    <w:rsid w:val="004C1807"/>
    <w:rsid w:val="004C1AA9"/>
    <w:rsid w:val="004C474E"/>
    <w:rsid w:val="004C5CE1"/>
    <w:rsid w:val="004C67EA"/>
    <w:rsid w:val="004C6B8F"/>
    <w:rsid w:val="004C7904"/>
    <w:rsid w:val="004D2B3E"/>
    <w:rsid w:val="004D2D59"/>
    <w:rsid w:val="004D4E09"/>
    <w:rsid w:val="004D518F"/>
    <w:rsid w:val="004D5A8C"/>
    <w:rsid w:val="004D6D71"/>
    <w:rsid w:val="004E16FE"/>
    <w:rsid w:val="004E20AF"/>
    <w:rsid w:val="004E249B"/>
    <w:rsid w:val="004E6284"/>
    <w:rsid w:val="004F3193"/>
    <w:rsid w:val="004F3D0D"/>
    <w:rsid w:val="004F722D"/>
    <w:rsid w:val="0050051F"/>
    <w:rsid w:val="00500788"/>
    <w:rsid w:val="00502D84"/>
    <w:rsid w:val="00507549"/>
    <w:rsid w:val="00507A9D"/>
    <w:rsid w:val="005157F6"/>
    <w:rsid w:val="005163B5"/>
    <w:rsid w:val="005176BA"/>
    <w:rsid w:val="00521532"/>
    <w:rsid w:val="00530217"/>
    <w:rsid w:val="00531312"/>
    <w:rsid w:val="00531E82"/>
    <w:rsid w:val="00534D71"/>
    <w:rsid w:val="00535248"/>
    <w:rsid w:val="00536BBB"/>
    <w:rsid w:val="00540044"/>
    <w:rsid w:val="005404E5"/>
    <w:rsid w:val="00540BB2"/>
    <w:rsid w:val="005416DA"/>
    <w:rsid w:val="00541954"/>
    <w:rsid w:val="00542000"/>
    <w:rsid w:val="0054241E"/>
    <w:rsid w:val="0054431B"/>
    <w:rsid w:val="005447A9"/>
    <w:rsid w:val="00552D5F"/>
    <w:rsid w:val="00555B6D"/>
    <w:rsid w:val="00557F69"/>
    <w:rsid w:val="00562366"/>
    <w:rsid w:val="005624F3"/>
    <w:rsid w:val="00564D1B"/>
    <w:rsid w:val="00570CEE"/>
    <w:rsid w:val="005712D0"/>
    <w:rsid w:val="00571DA9"/>
    <w:rsid w:val="0057494C"/>
    <w:rsid w:val="005754C1"/>
    <w:rsid w:val="005777F7"/>
    <w:rsid w:val="00577A66"/>
    <w:rsid w:val="0058263A"/>
    <w:rsid w:val="00583FD1"/>
    <w:rsid w:val="0058486A"/>
    <w:rsid w:val="005857FB"/>
    <w:rsid w:val="00585F30"/>
    <w:rsid w:val="00586082"/>
    <w:rsid w:val="005867F7"/>
    <w:rsid w:val="00587938"/>
    <w:rsid w:val="00587C22"/>
    <w:rsid w:val="005902EC"/>
    <w:rsid w:val="00592FF3"/>
    <w:rsid w:val="00594A9B"/>
    <w:rsid w:val="00596FDF"/>
    <w:rsid w:val="00597B24"/>
    <w:rsid w:val="005A4736"/>
    <w:rsid w:val="005A4870"/>
    <w:rsid w:val="005A584B"/>
    <w:rsid w:val="005A6098"/>
    <w:rsid w:val="005A7E66"/>
    <w:rsid w:val="005B00A2"/>
    <w:rsid w:val="005B07E6"/>
    <w:rsid w:val="005B327A"/>
    <w:rsid w:val="005B3F5E"/>
    <w:rsid w:val="005B431A"/>
    <w:rsid w:val="005B4AD9"/>
    <w:rsid w:val="005B6385"/>
    <w:rsid w:val="005B6EB3"/>
    <w:rsid w:val="005B76BB"/>
    <w:rsid w:val="005C1E25"/>
    <w:rsid w:val="005C2490"/>
    <w:rsid w:val="005D280F"/>
    <w:rsid w:val="005D475B"/>
    <w:rsid w:val="005D4880"/>
    <w:rsid w:val="005D4971"/>
    <w:rsid w:val="005D5093"/>
    <w:rsid w:val="005D5EB9"/>
    <w:rsid w:val="005D5F26"/>
    <w:rsid w:val="005D7376"/>
    <w:rsid w:val="005E085C"/>
    <w:rsid w:val="005E2F79"/>
    <w:rsid w:val="005E3C3A"/>
    <w:rsid w:val="005E3DE7"/>
    <w:rsid w:val="005E4432"/>
    <w:rsid w:val="005E54CF"/>
    <w:rsid w:val="005E665D"/>
    <w:rsid w:val="005E7250"/>
    <w:rsid w:val="005E7390"/>
    <w:rsid w:val="005F463A"/>
    <w:rsid w:val="005F6145"/>
    <w:rsid w:val="00602DD4"/>
    <w:rsid w:val="0060526D"/>
    <w:rsid w:val="0060587B"/>
    <w:rsid w:val="00605C1F"/>
    <w:rsid w:val="00620B6E"/>
    <w:rsid w:val="006241DA"/>
    <w:rsid w:val="006248FA"/>
    <w:rsid w:val="00624C52"/>
    <w:rsid w:val="00624E25"/>
    <w:rsid w:val="0062524C"/>
    <w:rsid w:val="00630870"/>
    <w:rsid w:val="00631131"/>
    <w:rsid w:val="00631BF0"/>
    <w:rsid w:val="00635DF8"/>
    <w:rsid w:val="00640A37"/>
    <w:rsid w:val="006437A3"/>
    <w:rsid w:val="00643A91"/>
    <w:rsid w:val="006501BA"/>
    <w:rsid w:val="006515FE"/>
    <w:rsid w:val="0065551B"/>
    <w:rsid w:val="00656453"/>
    <w:rsid w:val="006603B9"/>
    <w:rsid w:val="00660F1F"/>
    <w:rsid w:val="00661143"/>
    <w:rsid w:val="006616D8"/>
    <w:rsid w:val="006650BE"/>
    <w:rsid w:val="00665ECD"/>
    <w:rsid w:val="00666E9F"/>
    <w:rsid w:val="00667ED9"/>
    <w:rsid w:val="00671818"/>
    <w:rsid w:val="006735AB"/>
    <w:rsid w:val="006752DA"/>
    <w:rsid w:val="00677463"/>
    <w:rsid w:val="00680929"/>
    <w:rsid w:val="00682C5F"/>
    <w:rsid w:val="00684400"/>
    <w:rsid w:val="00686582"/>
    <w:rsid w:val="00693FD6"/>
    <w:rsid w:val="006A01E6"/>
    <w:rsid w:val="006A0816"/>
    <w:rsid w:val="006A27C7"/>
    <w:rsid w:val="006A3856"/>
    <w:rsid w:val="006A3880"/>
    <w:rsid w:val="006A4658"/>
    <w:rsid w:val="006A5D87"/>
    <w:rsid w:val="006A7D51"/>
    <w:rsid w:val="006B0145"/>
    <w:rsid w:val="006B276A"/>
    <w:rsid w:val="006B6AE5"/>
    <w:rsid w:val="006B6D64"/>
    <w:rsid w:val="006C1779"/>
    <w:rsid w:val="006C389C"/>
    <w:rsid w:val="006C4FA8"/>
    <w:rsid w:val="006C5890"/>
    <w:rsid w:val="006C7FB9"/>
    <w:rsid w:val="006D2D1A"/>
    <w:rsid w:val="006D31A4"/>
    <w:rsid w:val="006D48B1"/>
    <w:rsid w:val="006D5B62"/>
    <w:rsid w:val="006E1DE1"/>
    <w:rsid w:val="006E1E7D"/>
    <w:rsid w:val="006E1EED"/>
    <w:rsid w:val="006E2E67"/>
    <w:rsid w:val="006E4FC5"/>
    <w:rsid w:val="006E5C3D"/>
    <w:rsid w:val="006E726C"/>
    <w:rsid w:val="006E76C2"/>
    <w:rsid w:val="006F19F2"/>
    <w:rsid w:val="006F1F45"/>
    <w:rsid w:val="006F295D"/>
    <w:rsid w:val="006F5F8B"/>
    <w:rsid w:val="006F753D"/>
    <w:rsid w:val="00700B10"/>
    <w:rsid w:val="007013A1"/>
    <w:rsid w:val="00701FA8"/>
    <w:rsid w:val="0070333D"/>
    <w:rsid w:val="00703AB7"/>
    <w:rsid w:val="00703CF8"/>
    <w:rsid w:val="0070409F"/>
    <w:rsid w:val="0070678B"/>
    <w:rsid w:val="00706D1C"/>
    <w:rsid w:val="00706FFB"/>
    <w:rsid w:val="007139BD"/>
    <w:rsid w:val="00715DE3"/>
    <w:rsid w:val="007163D8"/>
    <w:rsid w:val="007165CA"/>
    <w:rsid w:val="00716BD7"/>
    <w:rsid w:val="007171F8"/>
    <w:rsid w:val="00717511"/>
    <w:rsid w:val="00720195"/>
    <w:rsid w:val="00723274"/>
    <w:rsid w:val="0072426E"/>
    <w:rsid w:val="00725B20"/>
    <w:rsid w:val="007265C6"/>
    <w:rsid w:val="00726D5F"/>
    <w:rsid w:val="00726F12"/>
    <w:rsid w:val="00727637"/>
    <w:rsid w:val="0073060A"/>
    <w:rsid w:val="00731276"/>
    <w:rsid w:val="00734D8C"/>
    <w:rsid w:val="00736DC8"/>
    <w:rsid w:val="00740D98"/>
    <w:rsid w:val="00743CE7"/>
    <w:rsid w:val="0074413A"/>
    <w:rsid w:val="007467EA"/>
    <w:rsid w:val="00750057"/>
    <w:rsid w:val="007501F0"/>
    <w:rsid w:val="0075348B"/>
    <w:rsid w:val="0075383D"/>
    <w:rsid w:val="00753B06"/>
    <w:rsid w:val="00754B78"/>
    <w:rsid w:val="00762917"/>
    <w:rsid w:val="00762A87"/>
    <w:rsid w:val="0076574C"/>
    <w:rsid w:val="00765D25"/>
    <w:rsid w:val="0076774C"/>
    <w:rsid w:val="00770511"/>
    <w:rsid w:val="007735D7"/>
    <w:rsid w:val="00774BA7"/>
    <w:rsid w:val="0077598A"/>
    <w:rsid w:val="00776610"/>
    <w:rsid w:val="0078094A"/>
    <w:rsid w:val="00784AA8"/>
    <w:rsid w:val="007879BE"/>
    <w:rsid w:val="00787C25"/>
    <w:rsid w:val="00787E8E"/>
    <w:rsid w:val="007904AE"/>
    <w:rsid w:val="00790CD9"/>
    <w:rsid w:val="00790F0D"/>
    <w:rsid w:val="00791053"/>
    <w:rsid w:val="00793FE5"/>
    <w:rsid w:val="00796E20"/>
    <w:rsid w:val="00797B53"/>
    <w:rsid w:val="007A05EC"/>
    <w:rsid w:val="007A19E6"/>
    <w:rsid w:val="007A2348"/>
    <w:rsid w:val="007A2368"/>
    <w:rsid w:val="007A30D3"/>
    <w:rsid w:val="007A57F2"/>
    <w:rsid w:val="007A7692"/>
    <w:rsid w:val="007B12DA"/>
    <w:rsid w:val="007B1405"/>
    <w:rsid w:val="007B50A0"/>
    <w:rsid w:val="007B55D0"/>
    <w:rsid w:val="007B5AD6"/>
    <w:rsid w:val="007B5CF7"/>
    <w:rsid w:val="007B7DE9"/>
    <w:rsid w:val="007C04F7"/>
    <w:rsid w:val="007C1E69"/>
    <w:rsid w:val="007C5DFD"/>
    <w:rsid w:val="007D02F2"/>
    <w:rsid w:val="007D226D"/>
    <w:rsid w:val="007D233E"/>
    <w:rsid w:val="007D4F53"/>
    <w:rsid w:val="007E2368"/>
    <w:rsid w:val="007E254D"/>
    <w:rsid w:val="007E3627"/>
    <w:rsid w:val="007E4D94"/>
    <w:rsid w:val="007E5BF5"/>
    <w:rsid w:val="007E6EA0"/>
    <w:rsid w:val="007F09DA"/>
    <w:rsid w:val="007F1BE5"/>
    <w:rsid w:val="007F3E11"/>
    <w:rsid w:val="007F4397"/>
    <w:rsid w:val="007F43F7"/>
    <w:rsid w:val="007F553E"/>
    <w:rsid w:val="007F6C7B"/>
    <w:rsid w:val="00811E13"/>
    <w:rsid w:val="008147DB"/>
    <w:rsid w:val="008150DC"/>
    <w:rsid w:val="0081602F"/>
    <w:rsid w:val="008162B0"/>
    <w:rsid w:val="00817CAF"/>
    <w:rsid w:val="00823F56"/>
    <w:rsid w:val="0082565D"/>
    <w:rsid w:val="00827F6B"/>
    <w:rsid w:val="008302AD"/>
    <w:rsid w:val="00833924"/>
    <w:rsid w:val="00834507"/>
    <w:rsid w:val="00834EC3"/>
    <w:rsid w:val="0083576D"/>
    <w:rsid w:val="00835928"/>
    <w:rsid w:val="00835F56"/>
    <w:rsid w:val="00837DB2"/>
    <w:rsid w:val="00842723"/>
    <w:rsid w:val="008431C0"/>
    <w:rsid w:val="008441FC"/>
    <w:rsid w:val="008443C2"/>
    <w:rsid w:val="00850409"/>
    <w:rsid w:val="00851BC7"/>
    <w:rsid w:val="00853E53"/>
    <w:rsid w:val="0086065D"/>
    <w:rsid w:val="00860783"/>
    <w:rsid w:val="0086078E"/>
    <w:rsid w:val="0086141A"/>
    <w:rsid w:val="00862DDA"/>
    <w:rsid w:val="00864AF4"/>
    <w:rsid w:val="00865543"/>
    <w:rsid w:val="00870D2D"/>
    <w:rsid w:val="008726A5"/>
    <w:rsid w:val="008753F9"/>
    <w:rsid w:val="00875C67"/>
    <w:rsid w:val="00876834"/>
    <w:rsid w:val="008808E2"/>
    <w:rsid w:val="008822C2"/>
    <w:rsid w:val="0088491D"/>
    <w:rsid w:val="00884F48"/>
    <w:rsid w:val="0088519F"/>
    <w:rsid w:val="00890667"/>
    <w:rsid w:val="00891556"/>
    <w:rsid w:val="00891D16"/>
    <w:rsid w:val="008A3639"/>
    <w:rsid w:val="008A3782"/>
    <w:rsid w:val="008A79F5"/>
    <w:rsid w:val="008B0383"/>
    <w:rsid w:val="008B1A24"/>
    <w:rsid w:val="008B2C31"/>
    <w:rsid w:val="008B52AD"/>
    <w:rsid w:val="008C0654"/>
    <w:rsid w:val="008C177F"/>
    <w:rsid w:val="008C486E"/>
    <w:rsid w:val="008C5803"/>
    <w:rsid w:val="008C78EB"/>
    <w:rsid w:val="008D0689"/>
    <w:rsid w:val="008D33FF"/>
    <w:rsid w:val="008D3B7C"/>
    <w:rsid w:val="008D60A0"/>
    <w:rsid w:val="008D7FDA"/>
    <w:rsid w:val="008E146B"/>
    <w:rsid w:val="008E1D3D"/>
    <w:rsid w:val="008E5651"/>
    <w:rsid w:val="008E6304"/>
    <w:rsid w:val="008E7274"/>
    <w:rsid w:val="008F1673"/>
    <w:rsid w:val="008F32EB"/>
    <w:rsid w:val="008F48E5"/>
    <w:rsid w:val="008F5006"/>
    <w:rsid w:val="008F6B2F"/>
    <w:rsid w:val="008F6B7A"/>
    <w:rsid w:val="008F73EE"/>
    <w:rsid w:val="00902610"/>
    <w:rsid w:val="00903D41"/>
    <w:rsid w:val="00921C24"/>
    <w:rsid w:val="00923240"/>
    <w:rsid w:val="00925E84"/>
    <w:rsid w:val="00926DA7"/>
    <w:rsid w:val="009336B1"/>
    <w:rsid w:val="00934D1A"/>
    <w:rsid w:val="00935F54"/>
    <w:rsid w:val="00941D13"/>
    <w:rsid w:val="00942079"/>
    <w:rsid w:val="009420DD"/>
    <w:rsid w:val="00945CA0"/>
    <w:rsid w:val="00946CC2"/>
    <w:rsid w:val="0094751A"/>
    <w:rsid w:val="00951A04"/>
    <w:rsid w:val="009525BF"/>
    <w:rsid w:val="0095348F"/>
    <w:rsid w:val="0095518E"/>
    <w:rsid w:val="00962447"/>
    <w:rsid w:val="00964A2E"/>
    <w:rsid w:val="00964A81"/>
    <w:rsid w:val="0096659F"/>
    <w:rsid w:val="009678D0"/>
    <w:rsid w:val="00971F7A"/>
    <w:rsid w:val="00973FF7"/>
    <w:rsid w:val="00974C54"/>
    <w:rsid w:val="009763C4"/>
    <w:rsid w:val="00976471"/>
    <w:rsid w:val="00976F39"/>
    <w:rsid w:val="00983614"/>
    <w:rsid w:val="00983925"/>
    <w:rsid w:val="00992862"/>
    <w:rsid w:val="00995493"/>
    <w:rsid w:val="009963F3"/>
    <w:rsid w:val="009978AE"/>
    <w:rsid w:val="009A04E7"/>
    <w:rsid w:val="009A2492"/>
    <w:rsid w:val="009A33FA"/>
    <w:rsid w:val="009A3B2F"/>
    <w:rsid w:val="009A5145"/>
    <w:rsid w:val="009B269A"/>
    <w:rsid w:val="009B3C20"/>
    <w:rsid w:val="009B63F4"/>
    <w:rsid w:val="009B7FD0"/>
    <w:rsid w:val="009C0ABF"/>
    <w:rsid w:val="009C1081"/>
    <w:rsid w:val="009C3BE0"/>
    <w:rsid w:val="009C5F93"/>
    <w:rsid w:val="009C671E"/>
    <w:rsid w:val="009C69E4"/>
    <w:rsid w:val="009C7C79"/>
    <w:rsid w:val="009D29D0"/>
    <w:rsid w:val="009D3E59"/>
    <w:rsid w:val="009D48E1"/>
    <w:rsid w:val="009D4A49"/>
    <w:rsid w:val="009E3436"/>
    <w:rsid w:val="009E5CD8"/>
    <w:rsid w:val="009E70C2"/>
    <w:rsid w:val="009F49EA"/>
    <w:rsid w:val="00A021C7"/>
    <w:rsid w:val="00A12359"/>
    <w:rsid w:val="00A126E1"/>
    <w:rsid w:val="00A14D55"/>
    <w:rsid w:val="00A15567"/>
    <w:rsid w:val="00A236C1"/>
    <w:rsid w:val="00A25144"/>
    <w:rsid w:val="00A25BC8"/>
    <w:rsid w:val="00A264C9"/>
    <w:rsid w:val="00A279F2"/>
    <w:rsid w:val="00A306FC"/>
    <w:rsid w:val="00A3082E"/>
    <w:rsid w:val="00A3265C"/>
    <w:rsid w:val="00A41738"/>
    <w:rsid w:val="00A42443"/>
    <w:rsid w:val="00A428F0"/>
    <w:rsid w:val="00A436F8"/>
    <w:rsid w:val="00A47C61"/>
    <w:rsid w:val="00A501FA"/>
    <w:rsid w:val="00A5029F"/>
    <w:rsid w:val="00A535DB"/>
    <w:rsid w:val="00A53AFD"/>
    <w:rsid w:val="00A53BBE"/>
    <w:rsid w:val="00A54AF6"/>
    <w:rsid w:val="00A55413"/>
    <w:rsid w:val="00A57337"/>
    <w:rsid w:val="00A61DE4"/>
    <w:rsid w:val="00A633CD"/>
    <w:rsid w:val="00A63799"/>
    <w:rsid w:val="00A655E8"/>
    <w:rsid w:val="00A70317"/>
    <w:rsid w:val="00A7438A"/>
    <w:rsid w:val="00A75E78"/>
    <w:rsid w:val="00A75F5D"/>
    <w:rsid w:val="00A76ABC"/>
    <w:rsid w:val="00A77FBC"/>
    <w:rsid w:val="00A80F8A"/>
    <w:rsid w:val="00A832AC"/>
    <w:rsid w:val="00A83510"/>
    <w:rsid w:val="00A842A8"/>
    <w:rsid w:val="00A84CE6"/>
    <w:rsid w:val="00A84E25"/>
    <w:rsid w:val="00A85630"/>
    <w:rsid w:val="00A876BD"/>
    <w:rsid w:val="00A87918"/>
    <w:rsid w:val="00A9062D"/>
    <w:rsid w:val="00A906A5"/>
    <w:rsid w:val="00A919F5"/>
    <w:rsid w:val="00A92AE9"/>
    <w:rsid w:val="00A93B30"/>
    <w:rsid w:val="00A95A6E"/>
    <w:rsid w:val="00A9713B"/>
    <w:rsid w:val="00A9733B"/>
    <w:rsid w:val="00A97AC7"/>
    <w:rsid w:val="00AA0C97"/>
    <w:rsid w:val="00AA2CB7"/>
    <w:rsid w:val="00AA6C5E"/>
    <w:rsid w:val="00AB22DC"/>
    <w:rsid w:val="00AB28BD"/>
    <w:rsid w:val="00AB3B34"/>
    <w:rsid w:val="00AB61DB"/>
    <w:rsid w:val="00AC0F17"/>
    <w:rsid w:val="00AC1D08"/>
    <w:rsid w:val="00AC38D7"/>
    <w:rsid w:val="00AD2C84"/>
    <w:rsid w:val="00AD2EE4"/>
    <w:rsid w:val="00AD34EF"/>
    <w:rsid w:val="00AD44B0"/>
    <w:rsid w:val="00AD7889"/>
    <w:rsid w:val="00AE32E5"/>
    <w:rsid w:val="00AE4586"/>
    <w:rsid w:val="00AE78ED"/>
    <w:rsid w:val="00AF04BF"/>
    <w:rsid w:val="00B01202"/>
    <w:rsid w:val="00B01423"/>
    <w:rsid w:val="00B01491"/>
    <w:rsid w:val="00B0566C"/>
    <w:rsid w:val="00B07376"/>
    <w:rsid w:val="00B073F0"/>
    <w:rsid w:val="00B140CE"/>
    <w:rsid w:val="00B1415F"/>
    <w:rsid w:val="00B142F5"/>
    <w:rsid w:val="00B144E8"/>
    <w:rsid w:val="00B1532F"/>
    <w:rsid w:val="00B1726F"/>
    <w:rsid w:val="00B21194"/>
    <w:rsid w:val="00B21CB1"/>
    <w:rsid w:val="00B21F53"/>
    <w:rsid w:val="00B22A08"/>
    <w:rsid w:val="00B22E70"/>
    <w:rsid w:val="00B24119"/>
    <w:rsid w:val="00B259A8"/>
    <w:rsid w:val="00B25DAD"/>
    <w:rsid w:val="00B27332"/>
    <w:rsid w:val="00B32581"/>
    <w:rsid w:val="00B32658"/>
    <w:rsid w:val="00B34132"/>
    <w:rsid w:val="00B345BA"/>
    <w:rsid w:val="00B424CA"/>
    <w:rsid w:val="00B4272D"/>
    <w:rsid w:val="00B433C0"/>
    <w:rsid w:val="00B43F1A"/>
    <w:rsid w:val="00B44D85"/>
    <w:rsid w:val="00B46506"/>
    <w:rsid w:val="00B51922"/>
    <w:rsid w:val="00B54AC3"/>
    <w:rsid w:val="00B559F9"/>
    <w:rsid w:val="00B65C0B"/>
    <w:rsid w:val="00B66AC9"/>
    <w:rsid w:val="00B6740E"/>
    <w:rsid w:val="00B715BD"/>
    <w:rsid w:val="00B71AEB"/>
    <w:rsid w:val="00B81F49"/>
    <w:rsid w:val="00B854E0"/>
    <w:rsid w:val="00B85FC6"/>
    <w:rsid w:val="00B8643F"/>
    <w:rsid w:val="00B86701"/>
    <w:rsid w:val="00B876A8"/>
    <w:rsid w:val="00B924BF"/>
    <w:rsid w:val="00B93781"/>
    <w:rsid w:val="00B95A25"/>
    <w:rsid w:val="00B95B81"/>
    <w:rsid w:val="00B95FC4"/>
    <w:rsid w:val="00BA1C8F"/>
    <w:rsid w:val="00BA22EC"/>
    <w:rsid w:val="00BA3824"/>
    <w:rsid w:val="00BA7052"/>
    <w:rsid w:val="00BA7133"/>
    <w:rsid w:val="00BA78DE"/>
    <w:rsid w:val="00BB23E5"/>
    <w:rsid w:val="00BB5242"/>
    <w:rsid w:val="00BB67C1"/>
    <w:rsid w:val="00BC295F"/>
    <w:rsid w:val="00BC7522"/>
    <w:rsid w:val="00BC7712"/>
    <w:rsid w:val="00BD41C7"/>
    <w:rsid w:val="00BD442E"/>
    <w:rsid w:val="00BD46E9"/>
    <w:rsid w:val="00BE0FE8"/>
    <w:rsid w:val="00BE28E3"/>
    <w:rsid w:val="00BE403A"/>
    <w:rsid w:val="00BE565C"/>
    <w:rsid w:val="00BE7ABD"/>
    <w:rsid w:val="00BF1787"/>
    <w:rsid w:val="00BF1E53"/>
    <w:rsid w:val="00BF34B3"/>
    <w:rsid w:val="00C0020D"/>
    <w:rsid w:val="00C0249F"/>
    <w:rsid w:val="00C0352C"/>
    <w:rsid w:val="00C03F49"/>
    <w:rsid w:val="00C1132F"/>
    <w:rsid w:val="00C116C8"/>
    <w:rsid w:val="00C12595"/>
    <w:rsid w:val="00C146A3"/>
    <w:rsid w:val="00C14794"/>
    <w:rsid w:val="00C216A2"/>
    <w:rsid w:val="00C21F9B"/>
    <w:rsid w:val="00C27FFD"/>
    <w:rsid w:val="00C312A3"/>
    <w:rsid w:val="00C323A3"/>
    <w:rsid w:val="00C33B84"/>
    <w:rsid w:val="00C37849"/>
    <w:rsid w:val="00C40311"/>
    <w:rsid w:val="00C43571"/>
    <w:rsid w:val="00C4367B"/>
    <w:rsid w:val="00C44032"/>
    <w:rsid w:val="00C449BE"/>
    <w:rsid w:val="00C526DF"/>
    <w:rsid w:val="00C531D2"/>
    <w:rsid w:val="00C54115"/>
    <w:rsid w:val="00C55098"/>
    <w:rsid w:val="00C552A3"/>
    <w:rsid w:val="00C55C3F"/>
    <w:rsid w:val="00C616C7"/>
    <w:rsid w:val="00C61B2C"/>
    <w:rsid w:val="00C6272F"/>
    <w:rsid w:val="00C63874"/>
    <w:rsid w:val="00C64BCC"/>
    <w:rsid w:val="00C65E04"/>
    <w:rsid w:val="00C76695"/>
    <w:rsid w:val="00C7694A"/>
    <w:rsid w:val="00C80573"/>
    <w:rsid w:val="00C86424"/>
    <w:rsid w:val="00C92833"/>
    <w:rsid w:val="00C93082"/>
    <w:rsid w:val="00C94AC6"/>
    <w:rsid w:val="00CA0C1B"/>
    <w:rsid w:val="00CA2579"/>
    <w:rsid w:val="00CA2A31"/>
    <w:rsid w:val="00CA2E63"/>
    <w:rsid w:val="00CA686F"/>
    <w:rsid w:val="00CB0DCA"/>
    <w:rsid w:val="00CB19DC"/>
    <w:rsid w:val="00CB2213"/>
    <w:rsid w:val="00CB2FB4"/>
    <w:rsid w:val="00CB47D2"/>
    <w:rsid w:val="00CB5121"/>
    <w:rsid w:val="00CB5D75"/>
    <w:rsid w:val="00CB6A5D"/>
    <w:rsid w:val="00CC2C89"/>
    <w:rsid w:val="00CC410C"/>
    <w:rsid w:val="00CC48F2"/>
    <w:rsid w:val="00CC5018"/>
    <w:rsid w:val="00CC5941"/>
    <w:rsid w:val="00CC7FC5"/>
    <w:rsid w:val="00CD05DD"/>
    <w:rsid w:val="00CD2F17"/>
    <w:rsid w:val="00CD650E"/>
    <w:rsid w:val="00CD7C06"/>
    <w:rsid w:val="00CE086F"/>
    <w:rsid w:val="00CE21E3"/>
    <w:rsid w:val="00CE410D"/>
    <w:rsid w:val="00CE56D7"/>
    <w:rsid w:val="00CE5C28"/>
    <w:rsid w:val="00CE6005"/>
    <w:rsid w:val="00CE7584"/>
    <w:rsid w:val="00CF082C"/>
    <w:rsid w:val="00CF14DB"/>
    <w:rsid w:val="00CF546C"/>
    <w:rsid w:val="00CF68A7"/>
    <w:rsid w:val="00D027C6"/>
    <w:rsid w:val="00D0296D"/>
    <w:rsid w:val="00D07276"/>
    <w:rsid w:val="00D11000"/>
    <w:rsid w:val="00D133FB"/>
    <w:rsid w:val="00D142C4"/>
    <w:rsid w:val="00D15CE1"/>
    <w:rsid w:val="00D17489"/>
    <w:rsid w:val="00D20A02"/>
    <w:rsid w:val="00D215CD"/>
    <w:rsid w:val="00D26300"/>
    <w:rsid w:val="00D263B4"/>
    <w:rsid w:val="00D27884"/>
    <w:rsid w:val="00D353DC"/>
    <w:rsid w:val="00D407DF"/>
    <w:rsid w:val="00D40FC9"/>
    <w:rsid w:val="00D43A28"/>
    <w:rsid w:val="00D52482"/>
    <w:rsid w:val="00D5283D"/>
    <w:rsid w:val="00D53D56"/>
    <w:rsid w:val="00D53E00"/>
    <w:rsid w:val="00D54C42"/>
    <w:rsid w:val="00D566C3"/>
    <w:rsid w:val="00D63D57"/>
    <w:rsid w:val="00D7261A"/>
    <w:rsid w:val="00D74C5C"/>
    <w:rsid w:val="00D770C6"/>
    <w:rsid w:val="00D7777F"/>
    <w:rsid w:val="00D82370"/>
    <w:rsid w:val="00D82600"/>
    <w:rsid w:val="00D8402D"/>
    <w:rsid w:val="00D87DC9"/>
    <w:rsid w:val="00D92EE6"/>
    <w:rsid w:val="00D95F51"/>
    <w:rsid w:val="00DA13CC"/>
    <w:rsid w:val="00DA1461"/>
    <w:rsid w:val="00DA14C8"/>
    <w:rsid w:val="00DA158E"/>
    <w:rsid w:val="00DA2372"/>
    <w:rsid w:val="00DA2BBC"/>
    <w:rsid w:val="00DA321C"/>
    <w:rsid w:val="00DA3B57"/>
    <w:rsid w:val="00DA4180"/>
    <w:rsid w:val="00DA54F8"/>
    <w:rsid w:val="00DA73EE"/>
    <w:rsid w:val="00DB0FF1"/>
    <w:rsid w:val="00DB2B1C"/>
    <w:rsid w:val="00DB5268"/>
    <w:rsid w:val="00DB621D"/>
    <w:rsid w:val="00DB77C0"/>
    <w:rsid w:val="00DC06AB"/>
    <w:rsid w:val="00DC1846"/>
    <w:rsid w:val="00DC598B"/>
    <w:rsid w:val="00DC6A74"/>
    <w:rsid w:val="00DC6B37"/>
    <w:rsid w:val="00DC7C38"/>
    <w:rsid w:val="00DD4DDD"/>
    <w:rsid w:val="00DD71C5"/>
    <w:rsid w:val="00DE7157"/>
    <w:rsid w:val="00DE71E5"/>
    <w:rsid w:val="00DF029D"/>
    <w:rsid w:val="00DF14BD"/>
    <w:rsid w:val="00DF2D00"/>
    <w:rsid w:val="00DF2F5E"/>
    <w:rsid w:val="00DF74C9"/>
    <w:rsid w:val="00E0373D"/>
    <w:rsid w:val="00E05B78"/>
    <w:rsid w:val="00E158B1"/>
    <w:rsid w:val="00E2258F"/>
    <w:rsid w:val="00E231FE"/>
    <w:rsid w:val="00E240F1"/>
    <w:rsid w:val="00E27DFF"/>
    <w:rsid w:val="00E305D4"/>
    <w:rsid w:val="00E36A42"/>
    <w:rsid w:val="00E41D28"/>
    <w:rsid w:val="00E43F90"/>
    <w:rsid w:val="00E452E7"/>
    <w:rsid w:val="00E47CC8"/>
    <w:rsid w:val="00E521F8"/>
    <w:rsid w:val="00E53E4F"/>
    <w:rsid w:val="00E54329"/>
    <w:rsid w:val="00E55969"/>
    <w:rsid w:val="00E614B5"/>
    <w:rsid w:val="00E65497"/>
    <w:rsid w:val="00E661F5"/>
    <w:rsid w:val="00E6664E"/>
    <w:rsid w:val="00E67F91"/>
    <w:rsid w:val="00E712C4"/>
    <w:rsid w:val="00E729BD"/>
    <w:rsid w:val="00E72DFC"/>
    <w:rsid w:val="00E747D9"/>
    <w:rsid w:val="00E805F8"/>
    <w:rsid w:val="00E81607"/>
    <w:rsid w:val="00E826FC"/>
    <w:rsid w:val="00E832EC"/>
    <w:rsid w:val="00E83CA4"/>
    <w:rsid w:val="00E87A67"/>
    <w:rsid w:val="00E90619"/>
    <w:rsid w:val="00E91075"/>
    <w:rsid w:val="00E96870"/>
    <w:rsid w:val="00E96CE3"/>
    <w:rsid w:val="00E97189"/>
    <w:rsid w:val="00E97219"/>
    <w:rsid w:val="00E97A9A"/>
    <w:rsid w:val="00EA076A"/>
    <w:rsid w:val="00EA1672"/>
    <w:rsid w:val="00EA1C3A"/>
    <w:rsid w:val="00EA64B6"/>
    <w:rsid w:val="00EA6688"/>
    <w:rsid w:val="00EA7651"/>
    <w:rsid w:val="00EB1C8A"/>
    <w:rsid w:val="00EB2540"/>
    <w:rsid w:val="00EB5227"/>
    <w:rsid w:val="00EB5936"/>
    <w:rsid w:val="00EB6556"/>
    <w:rsid w:val="00EC0A85"/>
    <w:rsid w:val="00EC66B3"/>
    <w:rsid w:val="00ED07C7"/>
    <w:rsid w:val="00ED2817"/>
    <w:rsid w:val="00ED294A"/>
    <w:rsid w:val="00ED439D"/>
    <w:rsid w:val="00ED5C20"/>
    <w:rsid w:val="00ED5DBC"/>
    <w:rsid w:val="00ED5FB7"/>
    <w:rsid w:val="00ED6BEA"/>
    <w:rsid w:val="00EE04ED"/>
    <w:rsid w:val="00EE3099"/>
    <w:rsid w:val="00EE7A4C"/>
    <w:rsid w:val="00EF28C5"/>
    <w:rsid w:val="00EF439F"/>
    <w:rsid w:val="00EF4482"/>
    <w:rsid w:val="00EF4E14"/>
    <w:rsid w:val="00EF5086"/>
    <w:rsid w:val="00EF6298"/>
    <w:rsid w:val="00EF6953"/>
    <w:rsid w:val="00EF6A19"/>
    <w:rsid w:val="00EF6E53"/>
    <w:rsid w:val="00EF7E36"/>
    <w:rsid w:val="00F0014A"/>
    <w:rsid w:val="00F00278"/>
    <w:rsid w:val="00F020B2"/>
    <w:rsid w:val="00F02C75"/>
    <w:rsid w:val="00F11B94"/>
    <w:rsid w:val="00F15A34"/>
    <w:rsid w:val="00F15C9F"/>
    <w:rsid w:val="00F2381F"/>
    <w:rsid w:val="00F23C84"/>
    <w:rsid w:val="00F2471C"/>
    <w:rsid w:val="00F25CA4"/>
    <w:rsid w:val="00F266B6"/>
    <w:rsid w:val="00F273C1"/>
    <w:rsid w:val="00F27D4B"/>
    <w:rsid w:val="00F3116D"/>
    <w:rsid w:val="00F3177C"/>
    <w:rsid w:val="00F319D6"/>
    <w:rsid w:val="00F34BCF"/>
    <w:rsid w:val="00F35634"/>
    <w:rsid w:val="00F404F1"/>
    <w:rsid w:val="00F40F6A"/>
    <w:rsid w:val="00F421DF"/>
    <w:rsid w:val="00F443F0"/>
    <w:rsid w:val="00F44DF8"/>
    <w:rsid w:val="00F45C9C"/>
    <w:rsid w:val="00F46CAB"/>
    <w:rsid w:val="00F46F58"/>
    <w:rsid w:val="00F5285C"/>
    <w:rsid w:val="00F53890"/>
    <w:rsid w:val="00F55232"/>
    <w:rsid w:val="00F56E0A"/>
    <w:rsid w:val="00F66595"/>
    <w:rsid w:val="00F6703C"/>
    <w:rsid w:val="00F76635"/>
    <w:rsid w:val="00F77090"/>
    <w:rsid w:val="00F84D4E"/>
    <w:rsid w:val="00F8541A"/>
    <w:rsid w:val="00F9120F"/>
    <w:rsid w:val="00FA08BB"/>
    <w:rsid w:val="00FA3833"/>
    <w:rsid w:val="00FA3E7A"/>
    <w:rsid w:val="00FA4BD2"/>
    <w:rsid w:val="00FA5A50"/>
    <w:rsid w:val="00FB1830"/>
    <w:rsid w:val="00FB185D"/>
    <w:rsid w:val="00FB672B"/>
    <w:rsid w:val="00FB7E4E"/>
    <w:rsid w:val="00FC0B8C"/>
    <w:rsid w:val="00FC0DFB"/>
    <w:rsid w:val="00FC372D"/>
    <w:rsid w:val="00FC5D8E"/>
    <w:rsid w:val="00FC61D8"/>
    <w:rsid w:val="00FC62FD"/>
    <w:rsid w:val="00FC6EDB"/>
    <w:rsid w:val="00FD14AA"/>
    <w:rsid w:val="00FD1758"/>
    <w:rsid w:val="00FD249A"/>
    <w:rsid w:val="00FD388C"/>
    <w:rsid w:val="00FD53CD"/>
    <w:rsid w:val="00FE13D1"/>
    <w:rsid w:val="00FE1508"/>
    <w:rsid w:val="00FE3F2B"/>
    <w:rsid w:val="00FE594B"/>
    <w:rsid w:val="00FE5FA4"/>
    <w:rsid w:val="00FF0C83"/>
    <w:rsid w:val="00FF1608"/>
    <w:rsid w:val="00FF35E1"/>
    <w:rsid w:val="00FF7F5D"/>
  </w:rsids>
  <m:mathPr>
    <m:mathFont m:val="Cambria Math"/>
    <m:brkBin m:val="before"/>
    <m:brkBinSub m:val="--"/>
    <m:smallFrac m:val="off"/>
    <m:dispDef/>
    <m:lMargin m:val="0"/>
    <m:rMargin m:val="0"/>
    <m:defJc m:val="centerGroup"/>
    <m:wrapIndent m:val="1440"/>
    <m:intLim m:val="subSup"/>
    <m:naryLim m:val="undOvr"/>
  </m:mathPr>
  <w:themeFontLang w:val="fr-FR" w:eastAsia="zh-TW" w:bidi="he-IL"/>
  <w:clrSchemeMapping w:bg1="light1" w:t1="dark1" w:bg2="light2" w:t2="dark2" w:accent1="accent1" w:accent2="accent2" w:accent3="accent3" w:accent4="accent4" w:accent5="accent5" w:accent6="accent6" w:hyperlink="hyperlink" w:followedHyperlink="followedHyperlink"/>
  <w:shapeDefaults>
    <o:shapedefaults v:ext="edit" spidmax="1280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0CC1"/>
    <w:pPr>
      <w:ind w:firstLine="709"/>
      <w:jc w:val="both"/>
    </w:pPr>
    <w:rPr>
      <w:rFonts w:ascii="Verdana" w:hAnsi="Verdana"/>
    </w:rPr>
  </w:style>
  <w:style w:type="paragraph" w:styleId="Titre1">
    <w:name w:val="heading 1"/>
    <w:basedOn w:val="Normal"/>
    <w:next w:val="Normal"/>
    <w:link w:val="Titre1Car"/>
    <w:uiPriority w:val="9"/>
    <w:qFormat/>
    <w:rsid w:val="00DD71C5"/>
    <w:pPr>
      <w:keepNext/>
      <w:keepLines/>
      <w:numPr>
        <w:numId w:val="1"/>
      </w:numPr>
      <w:spacing w:before="480" w:after="0"/>
      <w:outlineLvl w:val="0"/>
    </w:pPr>
    <w:rPr>
      <w:rFonts w:asciiTheme="majorHAnsi" w:eastAsiaTheme="majorEastAsia" w:hAnsiTheme="majorHAnsi" w:cstheme="majorBidi"/>
      <w:b/>
      <w:bCs/>
      <w:color w:val="BE9A00" w:themeColor="accent1" w:themeShade="BF"/>
      <w:sz w:val="28"/>
      <w:szCs w:val="28"/>
    </w:rPr>
  </w:style>
  <w:style w:type="paragraph" w:styleId="Titre2">
    <w:name w:val="heading 2"/>
    <w:basedOn w:val="Normal"/>
    <w:next w:val="Normal"/>
    <w:link w:val="Titre2Car"/>
    <w:uiPriority w:val="9"/>
    <w:unhideWhenUsed/>
    <w:qFormat/>
    <w:rsid w:val="00CB2FB4"/>
    <w:pPr>
      <w:keepNext/>
      <w:keepLines/>
      <w:numPr>
        <w:ilvl w:val="1"/>
        <w:numId w:val="1"/>
      </w:numPr>
      <w:spacing w:before="120" w:after="240"/>
      <w:outlineLvl w:val="1"/>
    </w:pPr>
    <w:rPr>
      <w:rFonts w:eastAsiaTheme="majorEastAsia" w:cstheme="majorBidi"/>
      <w:b/>
      <w:bCs/>
      <w:color w:val="FECE02" w:themeColor="accent1"/>
      <w:sz w:val="26"/>
      <w:szCs w:val="26"/>
    </w:rPr>
  </w:style>
  <w:style w:type="paragraph" w:styleId="Titre3">
    <w:name w:val="heading 3"/>
    <w:basedOn w:val="Normal"/>
    <w:next w:val="Normal"/>
    <w:link w:val="Titre3Car"/>
    <w:uiPriority w:val="9"/>
    <w:unhideWhenUsed/>
    <w:qFormat/>
    <w:rsid w:val="00903D41"/>
    <w:pPr>
      <w:keepNext/>
      <w:keepLines/>
      <w:numPr>
        <w:ilvl w:val="2"/>
        <w:numId w:val="1"/>
      </w:numPr>
      <w:outlineLvl w:val="2"/>
    </w:pPr>
    <w:rPr>
      <w:rFonts w:eastAsiaTheme="majorEastAsia" w:cstheme="majorBidi"/>
      <w:b/>
      <w:bCs/>
      <w:color w:val="D58105"/>
      <w:u w:val="single"/>
    </w:rPr>
  </w:style>
  <w:style w:type="paragraph" w:styleId="Titre4">
    <w:name w:val="heading 4"/>
    <w:basedOn w:val="Normal"/>
    <w:next w:val="Normal"/>
    <w:link w:val="Titre4Car"/>
    <w:uiPriority w:val="9"/>
    <w:semiHidden/>
    <w:unhideWhenUsed/>
    <w:qFormat/>
    <w:rsid w:val="00DD71C5"/>
    <w:pPr>
      <w:keepNext/>
      <w:keepLines/>
      <w:numPr>
        <w:ilvl w:val="3"/>
        <w:numId w:val="1"/>
      </w:numPr>
      <w:spacing w:before="200" w:after="0"/>
      <w:outlineLvl w:val="3"/>
    </w:pPr>
    <w:rPr>
      <w:rFonts w:asciiTheme="majorHAnsi" w:eastAsiaTheme="majorEastAsia" w:hAnsiTheme="majorHAnsi" w:cstheme="majorBidi"/>
      <w:b/>
      <w:bCs/>
      <w:i/>
      <w:iCs/>
      <w:color w:val="FECE02" w:themeColor="accent1"/>
    </w:rPr>
  </w:style>
  <w:style w:type="paragraph" w:styleId="Titre5">
    <w:name w:val="heading 5"/>
    <w:basedOn w:val="Normal"/>
    <w:next w:val="Normal"/>
    <w:link w:val="Titre5Car"/>
    <w:uiPriority w:val="9"/>
    <w:semiHidden/>
    <w:unhideWhenUsed/>
    <w:qFormat/>
    <w:rsid w:val="00DD71C5"/>
    <w:pPr>
      <w:keepNext/>
      <w:keepLines/>
      <w:numPr>
        <w:ilvl w:val="4"/>
        <w:numId w:val="1"/>
      </w:numPr>
      <w:spacing w:before="200" w:after="0"/>
      <w:outlineLvl w:val="4"/>
    </w:pPr>
    <w:rPr>
      <w:rFonts w:asciiTheme="majorHAnsi" w:eastAsiaTheme="majorEastAsia" w:hAnsiTheme="majorHAnsi" w:cstheme="majorBidi"/>
      <w:color w:val="7E6600" w:themeColor="accent1" w:themeShade="7F"/>
    </w:rPr>
  </w:style>
  <w:style w:type="paragraph" w:styleId="Titre6">
    <w:name w:val="heading 6"/>
    <w:basedOn w:val="Normal"/>
    <w:next w:val="Normal"/>
    <w:link w:val="Titre6Car"/>
    <w:uiPriority w:val="9"/>
    <w:semiHidden/>
    <w:unhideWhenUsed/>
    <w:qFormat/>
    <w:rsid w:val="00DD71C5"/>
    <w:pPr>
      <w:keepNext/>
      <w:keepLines/>
      <w:numPr>
        <w:ilvl w:val="5"/>
        <w:numId w:val="1"/>
      </w:numPr>
      <w:spacing w:before="200" w:after="0"/>
      <w:outlineLvl w:val="5"/>
    </w:pPr>
    <w:rPr>
      <w:rFonts w:asciiTheme="majorHAnsi" w:eastAsiaTheme="majorEastAsia" w:hAnsiTheme="majorHAnsi" w:cstheme="majorBidi"/>
      <w:i/>
      <w:iCs/>
      <w:color w:val="7E6600" w:themeColor="accent1" w:themeShade="7F"/>
    </w:rPr>
  </w:style>
  <w:style w:type="paragraph" w:styleId="Titre7">
    <w:name w:val="heading 7"/>
    <w:basedOn w:val="Normal"/>
    <w:next w:val="Normal"/>
    <w:link w:val="Titre7Car"/>
    <w:uiPriority w:val="9"/>
    <w:semiHidden/>
    <w:unhideWhenUsed/>
    <w:qFormat/>
    <w:rsid w:val="00DD71C5"/>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DD71C5"/>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semiHidden/>
    <w:unhideWhenUsed/>
    <w:qFormat/>
    <w:rsid w:val="00DD71C5"/>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DD71C5"/>
    <w:pPr>
      <w:spacing w:after="0" w:line="240" w:lineRule="auto"/>
    </w:pPr>
    <w:rPr>
      <w:rFonts w:ascii="Verdana" w:eastAsiaTheme="minorEastAsia" w:hAnsi="Verdana"/>
    </w:rPr>
  </w:style>
  <w:style w:type="character" w:customStyle="1" w:styleId="SansinterligneCar">
    <w:name w:val="Sans interligne Car"/>
    <w:basedOn w:val="Policepardfaut"/>
    <w:link w:val="Sansinterligne"/>
    <w:uiPriority w:val="1"/>
    <w:rsid w:val="00DD71C5"/>
    <w:rPr>
      <w:rFonts w:ascii="Verdana" w:eastAsiaTheme="minorEastAsia" w:hAnsi="Verdana"/>
    </w:rPr>
  </w:style>
  <w:style w:type="paragraph" w:styleId="Textedebulles">
    <w:name w:val="Balloon Text"/>
    <w:basedOn w:val="Normal"/>
    <w:link w:val="TextedebullesCar"/>
    <w:uiPriority w:val="99"/>
    <w:semiHidden/>
    <w:unhideWhenUsed/>
    <w:rsid w:val="0028335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83350"/>
    <w:rPr>
      <w:rFonts w:ascii="Tahoma" w:hAnsi="Tahoma" w:cs="Tahoma"/>
      <w:sz w:val="16"/>
      <w:szCs w:val="16"/>
    </w:rPr>
  </w:style>
  <w:style w:type="character" w:customStyle="1" w:styleId="Titre1Car">
    <w:name w:val="Titre 1 Car"/>
    <w:basedOn w:val="Policepardfaut"/>
    <w:link w:val="Titre1"/>
    <w:uiPriority w:val="9"/>
    <w:rsid w:val="00DD71C5"/>
    <w:rPr>
      <w:rFonts w:asciiTheme="majorHAnsi" w:eastAsiaTheme="majorEastAsia" w:hAnsiTheme="majorHAnsi" w:cstheme="majorBidi"/>
      <w:b/>
      <w:bCs/>
      <w:color w:val="BE9A00" w:themeColor="accent1" w:themeShade="BF"/>
      <w:sz w:val="28"/>
      <w:szCs w:val="28"/>
    </w:rPr>
  </w:style>
  <w:style w:type="paragraph" w:styleId="En-ttedetabledesmatires">
    <w:name w:val="TOC Heading"/>
    <w:basedOn w:val="Titre1"/>
    <w:next w:val="Normal"/>
    <w:uiPriority w:val="39"/>
    <w:semiHidden/>
    <w:unhideWhenUsed/>
    <w:qFormat/>
    <w:rsid w:val="00DD71C5"/>
    <w:pPr>
      <w:numPr>
        <w:numId w:val="0"/>
      </w:numPr>
      <w:outlineLvl w:val="9"/>
    </w:pPr>
  </w:style>
  <w:style w:type="paragraph" w:styleId="Titre">
    <w:name w:val="Title"/>
    <w:basedOn w:val="Sansinterligne"/>
    <w:next w:val="Normal"/>
    <w:link w:val="TitreCar"/>
    <w:uiPriority w:val="10"/>
    <w:qFormat/>
    <w:rsid w:val="008F48E5"/>
    <w:pPr>
      <w:pBdr>
        <w:bottom w:val="single" w:sz="8" w:space="4" w:color="auto"/>
      </w:pBdr>
      <w:spacing w:after="300"/>
      <w:contextualSpacing/>
      <w:jc w:val="center"/>
      <w:outlineLvl w:val="0"/>
    </w:pPr>
    <w:rPr>
      <w:rFonts w:eastAsiaTheme="majorEastAsia" w:cstheme="majorBidi"/>
      <w:b/>
      <w:color w:val="000000" w:themeColor="text1"/>
      <w:spacing w:val="5"/>
      <w:kern w:val="28"/>
      <w:sz w:val="40"/>
      <w:szCs w:val="52"/>
    </w:rPr>
  </w:style>
  <w:style w:type="character" w:customStyle="1" w:styleId="TitreCar">
    <w:name w:val="Titre Car"/>
    <w:basedOn w:val="Policepardfaut"/>
    <w:link w:val="Titre"/>
    <w:uiPriority w:val="10"/>
    <w:rsid w:val="008F48E5"/>
    <w:rPr>
      <w:rFonts w:ascii="Verdana" w:eastAsiaTheme="majorEastAsia" w:hAnsi="Verdana" w:cstheme="majorBidi"/>
      <w:b/>
      <w:color w:val="000000" w:themeColor="text1"/>
      <w:spacing w:val="5"/>
      <w:kern w:val="28"/>
      <w:sz w:val="40"/>
      <w:szCs w:val="52"/>
    </w:rPr>
  </w:style>
  <w:style w:type="paragraph" w:styleId="En-tte">
    <w:name w:val="header"/>
    <w:basedOn w:val="Normal"/>
    <w:link w:val="En-tteCar"/>
    <w:uiPriority w:val="99"/>
    <w:semiHidden/>
    <w:unhideWhenUsed/>
    <w:rsid w:val="00B81F49"/>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B81F49"/>
    <w:rPr>
      <w:rFonts w:ascii="Verdana" w:hAnsi="Verdana"/>
    </w:rPr>
  </w:style>
  <w:style w:type="paragraph" w:styleId="Pieddepage">
    <w:name w:val="footer"/>
    <w:basedOn w:val="Normal"/>
    <w:link w:val="PieddepageCar"/>
    <w:uiPriority w:val="99"/>
    <w:unhideWhenUsed/>
    <w:rsid w:val="00B81F4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81F49"/>
    <w:rPr>
      <w:rFonts w:ascii="Verdana" w:hAnsi="Verdana"/>
    </w:rPr>
  </w:style>
  <w:style w:type="paragraph" w:styleId="TM1">
    <w:name w:val="toc 1"/>
    <w:basedOn w:val="Normal"/>
    <w:next w:val="Normal"/>
    <w:autoRedefine/>
    <w:uiPriority w:val="39"/>
    <w:unhideWhenUsed/>
    <w:qFormat/>
    <w:rsid w:val="000A4C61"/>
    <w:pPr>
      <w:tabs>
        <w:tab w:val="right" w:leader="dot" w:pos="10456"/>
      </w:tabs>
      <w:spacing w:after="100"/>
      <w:ind w:firstLine="0"/>
    </w:pPr>
    <w:rPr>
      <w:b/>
      <w:noProof/>
    </w:rPr>
  </w:style>
  <w:style w:type="character" w:styleId="Lienhypertexte">
    <w:name w:val="Hyperlink"/>
    <w:basedOn w:val="Policepardfaut"/>
    <w:uiPriority w:val="99"/>
    <w:unhideWhenUsed/>
    <w:rsid w:val="00B81F49"/>
    <w:rPr>
      <w:color w:val="EB8803" w:themeColor="hyperlink"/>
      <w:u w:val="single"/>
    </w:rPr>
  </w:style>
  <w:style w:type="paragraph" w:styleId="Paragraphedeliste">
    <w:name w:val="List Paragraph"/>
    <w:basedOn w:val="Normal"/>
    <w:uiPriority w:val="34"/>
    <w:qFormat/>
    <w:rsid w:val="00DD71C5"/>
    <w:pPr>
      <w:ind w:left="720"/>
      <w:contextualSpacing/>
    </w:pPr>
  </w:style>
  <w:style w:type="character" w:customStyle="1" w:styleId="Titre2Car">
    <w:name w:val="Titre 2 Car"/>
    <w:basedOn w:val="Policepardfaut"/>
    <w:link w:val="Titre2"/>
    <w:uiPriority w:val="9"/>
    <w:rsid w:val="00CB2FB4"/>
    <w:rPr>
      <w:rFonts w:ascii="Verdana" w:eastAsiaTheme="majorEastAsia" w:hAnsi="Verdana" w:cstheme="majorBidi"/>
      <w:b/>
      <w:bCs/>
      <w:color w:val="FECE02" w:themeColor="accent1"/>
      <w:sz w:val="26"/>
      <w:szCs w:val="26"/>
    </w:rPr>
  </w:style>
  <w:style w:type="character" w:customStyle="1" w:styleId="Titre3Car">
    <w:name w:val="Titre 3 Car"/>
    <w:basedOn w:val="Policepardfaut"/>
    <w:link w:val="Titre3"/>
    <w:uiPriority w:val="9"/>
    <w:rsid w:val="00903D41"/>
    <w:rPr>
      <w:rFonts w:ascii="Verdana" w:eastAsiaTheme="majorEastAsia" w:hAnsi="Verdana" w:cstheme="majorBidi"/>
      <w:b/>
      <w:bCs/>
      <w:color w:val="D58105"/>
      <w:u w:val="single"/>
    </w:rPr>
  </w:style>
  <w:style w:type="character" w:customStyle="1" w:styleId="Titre4Car">
    <w:name w:val="Titre 4 Car"/>
    <w:basedOn w:val="Policepardfaut"/>
    <w:link w:val="Titre4"/>
    <w:uiPriority w:val="9"/>
    <w:semiHidden/>
    <w:rsid w:val="00DD71C5"/>
    <w:rPr>
      <w:rFonts w:asciiTheme="majorHAnsi" w:eastAsiaTheme="majorEastAsia" w:hAnsiTheme="majorHAnsi" w:cstheme="majorBidi"/>
      <w:b/>
      <w:bCs/>
      <w:i/>
      <w:iCs/>
      <w:color w:val="FECE02" w:themeColor="accent1"/>
    </w:rPr>
  </w:style>
  <w:style w:type="character" w:customStyle="1" w:styleId="Titre5Car">
    <w:name w:val="Titre 5 Car"/>
    <w:basedOn w:val="Policepardfaut"/>
    <w:link w:val="Titre5"/>
    <w:uiPriority w:val="9"/>
    <w:semiHidden/>
    <w:rsid w:val="00DD71C5"/>
    <w:rPr>
      <w:rFonts w:asciiTheme="majorHAnsi" w:eastAsiaTheme="majorEastAsia" w:hAnsiTheme="majorHAnsi" w:cstheme="majorBidi"/>
      <w:color w:val="7E6600" w:themeColor="accent1" w:themeShade="7F"/>
    </w:rPr>
  </w:style>
  <w:style w:type="character" w:customStyle="1" w:styleId="Titre6Car">
    <w:name w:val="Titre 6 Car"/>
    <w:basedOn w:val="Policepardfaut"/>
    <w:link w:val="Titre6"/>
    <w:uiPriority w:val="9"/>
    <w:semiHidden/>
    <w:rsid w:val="00DD71C5"/>
    <w:rPr>
      <w:rFonts w:asciiTheme="majorHAnsi" w:eastAsiaTheme="majorEastAsia" w:hAnsiTheme="majorHAnsi" w:cstheme="majorBidi"/>
      <w:i/>
      <w:iCs/>
      <w:color w:val="7E6600" w:themeColor="accent1" w:themeShade="7F"/>
    </w:rPr>
  </w:style>
  <w:style w:type="character" w:customStyle="1" w:styleId="Titre7Car">
    <w:name w:val="Titre 7 Car"/>
    <w:basedOn w:val="Policepardfaut"/>
    <w:link w:val="Titre7"/>
    <w:uiPriority w:val="9"/>
    <w:semiHidden/>
    <w:rsid w:val="00DD71C5"/>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uiPriority w:val="9"/>
    <w:semiHidden/>
    <w:rsid w:val="00DD71C5"/>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semiHidden/>
    <w:rsid w:val="00DD71C5"/>
    <w:rPr>
      <w:rFonts w:asciiTheme="majorHAnsi" w:eastAsiaTheme="majorEastAsia" w:hAnsiTheme="majorHAnsi" w:cstheme="majorBidi"/>
      <w:i/>
      <w:iCs/>
      <w:color w:val="404040" w:themeColor="text1" w:themeTint="BF"/>
      <w:sz w:val="20"/>
      <w:szCs w:val="20"/>
    </w:rPr>
  </w:style>
  <w:style w:type="paragraph" w:styleId="TM2">
    <w:name w:val="toc 2"/>
    <w:basedOn w:val="Normal"/>
    <w:next w:val="Normal"/>
    <w:autoRedefine/>
    <w:uiPriority w:val="39"/>
    <w:unhideWhenUsed/>
    <w:qFormat/>
    <w:rsid w:val="00E231FE"/>
    <w:pPr>
      <w:spacing w:after="40"/>
      <w:ind w:left="221"/>
    </w:pPr>
  </w:style>
  <w:style w:type="paragraph" w:customStyle="1" w:styleId="TitredeSchma">
    <w:name w:val="Titre de Schéma"/>
    <w:basedOn w:val="Normal"/>
    <w:link w:val="TitredeSchmaCar"/>
    <w:qFormat/>
    <w:rsid w:val="003E2AC7"/>
    <w:pPr>
      <w:spacing w:before="60" w:after="240"/>
      <w:ind w:firstLine="567"/>
      <w:jc w:val="center"/>
    </w:pPr>
    <w:rPr>
      <w:i/>
      <w:sz w:val="20"/>
      <w:u w:val="single"/>
    </w:rPr>
  </w:style>
  <w:style w:type="paragraph" w:customStyle="1" w:styleId="Code">
    <w:name w:val="Code"/>
    <w:link w:val="CodeCar"/>
    <w:qFormat/>
    <w:rsid w:val="00834507"/>
    <w:pPr>
      <w:pBdr>
        <w:top w:val="single" w:sz="24" w:space="1" w:color="auto"/>
        <w:left w:val="single" w:sz="24" w:space="4" w:color="auto"/>
        <w:bottom w:val="single" w:sz="24" w:space="1" w:color="auto"/>
        <w:right w:val="single" w:sz="24" w:space="4" w:color="auto"/>
      </w:pBdr>
      <w:shd w:val="clear" w:color="auto" w:fill="000000" w:themeFill="text1"/>
      <w:spacing w:after="120" w:line="240" w:lineRule="auto"/>
    </w:pPr>
    <w:rPr>
      <w:rFonts w:ascii="Lucida Console" w:hAnsi="Lucida Console"/>
      <w:iCs/>
      <w:color w:val="FFFFFF" w:themeColor="background1"/>
      <w:sz w:val="20"/>
    </w:rPr>
  </w:style>
  <w:style w:type="character" w:customStyle="1" w:styleId="CodeCar">
    <w:name w:val="Code Car"/>
    <w:basedOn w:val="Policepardfaut"/>
    <w:link w:val="Code"/>
    <w:rsid w:val="00834507"/>
    <w:rPr>
      <w:rFonts w:ascii="Lucida Console" w:hAnsi="Lucida Console"/>
      <w:iCs/>
      <w:color w:val="FFFFFF" w:themeColor="background1"/>
      <w:sz w:val="20"/>
      <w:shd w:val="clear" w:color="auto" w:fill="000000" w:themeFill="text1"/>
    </w:rPr>
  </w:style>
  <w:style w:type="character" w:customStyle="1" w:styleId="TitredeSchmaCar">
    <w:name w:val="Titre de Schéma Car"/>
    <w:basedOn w:val="Policepardfaut"/>
    <w:link w:val="TitredeSchma"/>
    <w:rsid w:val="003E2AC7"/>
    <w:rPr>
      <w:rFonts w:ascii="Verdana" w:hAnsi="Verdana"/>
      <w:i/>
      <w:sz w:val="20"/>
      <w:u w:val="single"/>
    </w:rPr>
  </w:style>
  <w:style w:type="character" w:styleId="Rfrenceintense">
    <w:name w:val="Intense Reference"/>
    <w:basedOn w:val="Policepardfaut"/>
    <w:uiPriority w:val="32"/>
    <w:qFormat/>
    <w:rsid w:val="0007157E"/>
    <w:rPr>
      <w:b/>
      <w:bCs/>
      <w:smallCaps/>
      <w:color w:val="EA157A" w:themeColor="accent2"/>
      <w:spacing w:val="5"/>
      <w:u w:val="single"/>
    </w:rPr>
  </w:style>
  <w:style w:type="character" w:styleId="Rfrenceple">
    <w:name w:val="Subtle Reference"/>
    <w:basedOn w:val="Policepardfaut"/>
    <w:uiPriority w:val="31"/>
    <w:qFormat/>
    <w:rsid w:val="0007157E"/>
    <w:rPr>
      <w:smallCaps/>
      <w:color w:val="EA157A" w:themeColor="accent2"/>
      <w:u w:val="single"/>
    </w:rPr>
  </w:style>
  <w:style w:type="paragraph" w:styleId="Sous-titre">
    <w:name w:val="Subtitle"/>
    <w:basedOn w:val="Normal"/>
    <w:next w:val="Normal"/>
    <w:link w:val="Sous-titreCar"/>
    <w:uiPriority w:val="11"/>
    <w:qFormat/>
    <w:rsid w:val="003A687C"/>
    <w:pPr>
      <w:numPr>
        <w:ilvl w:val="1"/>
      </w:numPr>
      <w:ind w:firstLine="709"/>
    </w:pPr>
    <w:rPr>
      <w:rFonts w:asciiTheme="majorHAnsi" w:eastAsiaTheme="majorEastAsia" w:hAnsiTheme="majorHAnsi" w:cstheme="majorBidi"/>
      <w:i/>
      <w:iCs/>
      <w:color w:val="FECE02" w:themeColor="accent1"/>
      <w:spacing w:val="15"/>
      <w:sz w:val="24"/>
      <w:szCs w:val="24"/>
    </w:rPr>
  </w:style>
  <w:style w:type="character" w:customStyle="1" w:styleId="Sous-titreCar">
    <w:name w:val="Sous-titre Car"/>
    <w:basedOn w:val="Policepardfaut"/>
    <w:link w:val="Sous-titre"/>
    <w:uiPriority w:val="11"/>
    <w:rsid w:val="003A687C"/>
    <w:rPr>
      <w:rFonts w:asciiTheme="majorHAnsi" w:eastAsiaTheme="majorEastAsia" w:hAnsiTheme="majorHAnsi" w:cstheme="majorBidi"/>
      <w:i/>
      <w:iCs/>
      <w:color w:val="FECE02" w:themeColor="accent1"/>
      <w:spacing w:val="15"/>
      <w:sz w:val="24"/>
      <w:szCs w:val="24"/>
    </w:rPr>
  </w:style>
  <w:style w:type="paragraph" w:customStyle="1" w:styleId="Petit-Titre">
    <w:name w:val="Petit-Titre"/>
    <w:basedOn w:val="Normal"/>
    <w:next w:val="Normal"/>
    <w:link w:val="Petit-TitreCar"/>
    <w:qFormat/>
    <w:rsid w:val="00492D24"/>
    <w:pPr>
      <w:numPr>
        <w:numId w:val="2"/>
      </w:numPr>
      <w:ind w:left="709" w:firstLine="0"/>
    </w:pPr>
    <w:rPr>
      <w:rFonts w:eastAsiaTheme="majorEastAsia" w:cstheme="majorBidi"/>
      <w:b/>
      <w:bCs/>
      <w:color w:val="D58105"/>
      <w:sz w:val="24"/>
      <w:szCs w:val="28"/>
      <w:u w:val="single"/>
    </w:rPr>
  </w:style>
  <w:style w:type="paragraph" w:styleId="Citation">
    <w:name w:val="Quote"/>
    <w:aliases w:val="Schéma"/>
    <w:basedOn w:val="Normal"/>
    <w:next w:val="Normal"/>
    <w:link w:val="CitationCar"/>
    <w:uiPriority w:val="29"/>
    <w:qFormat/>
    <w:rsid w:val="00F421DF"/>
    <w:pPr>
      <w:jc w:val="center"/>
    </w:pPr>
    <w:rPr>
      <w:i/>
      <w:iCs/>
      <w:color w:val="000000" w:themeColor="text1"/>
    </w:rPr>
  </w:style>
  <w:style w:type="character" w:customStyle="1" w:styleId="Petit-TitreCar">
    <w:name w:val="Petit-Titre Car"/>
    <w:basedOn w:val="Policepardfaut"/>
    <w:link w:val="Petit-Titre"/>
    <w:rsid w:val="00492D24"/>
    <w:rPr>
      <w:rFonts w:ascii="Verdana" w:eastAsiaTheme="majorEastAsia" w:hAnsi="Verdana" w:cstheme="majorBidi"/>
      <w:b/>
      <w:bCs/>
      <w:color w:val="D58105"/>
      <w:sz w:val="24"/>
      <w:szCs w:val="28"/>
      <w:u w:val="single"/>
    </w:rPr>
  </w:style>
  <w:style w:type="character" w:customStyle="1" w:styleId="CitationCar">
    <w:name w:val="Citation Car"/>
    <w:aliases w:val="Schéma Car"/>
    <w:basedOn w:val="Policepardfaut"/>
    <w:link w:val="Citation"/>
    <w:uiPriority w:val="29"/>
    <w:rsid w:val="00F421DF"/>
    <w:rPr>
      <w:rFonts w:ascii="Verdana" w:hAnsi="Verdana"/>
      <w:i/>
      <w:iCs/>
      <w:color w:val="000000" w:themeColor="text1"/>
    </w:rPr>
  </w:style>
  <w:style w:type="character" w:styleId="Accentuation">
    <w:name w:val="Emphasis"/>
    <w:basedOn w:val="Policepardfaut"/>
    <w:uiPriority w:val="20"/>
    <w:qFormat/>
    <w:rsid w:val="00F421DF"/>
    <w:rPr>
      <w:i/>
      <w:iCs/>
    </w:rPr>
  </w:style>
  <w:style w:type="paragraph" w:customStyle="1" w:styleId="Source">
    <w:name w:val="Source"/>
    <w:basedOn w:val="Normal"/>
    <w:link w:val="SourceCar"/>
    <w:qFormat/>
    <w:rsid w:val="00F421DF"/>
    <w:rPr>
      <w:i/>
      <w:u w:val="single"/>
    </w:rPr>
  </w:style>
  <w:style w:type="character" w:styleId="Textedelespacerserv">
    <w:name w:val="Placeholder Text"/>
    <w:basedOn w:val="Policepardfaut"/>
    <w:uiPriority w:val="99"/>
    <w:semiHidden/>
    <w:rsid w:val="002F6BCD"/>
    <w:rPr>
      <w:color w:val="808080"/>
    </w:rPr>
  </w:style>
  <w:style w:type="character" w:customStyle="1" w:styleId="SourceCar">
    <w:name w:val="Source Car"/>
    <w:basedOn w:val="Policepardfaut"/>
    <w:link w:val="Source"/>
    <w:rsid w:val="00F421DF"/>
    <w:rPr>
      <w:rFonts w:ascii="Verdana" w:hAnsi="Verdana"/>
      <w:i/>
      <w:u w:val="single"/>
    </w:rPr>
  </w:style>
  <w:style w:type="character" w:styleId="Titredulivre">
    <w:name w:val="Book Title"/>
    <w:basedOn w:val="Policepardfaut"/>
    <w:uiPriority w:val="33"/>
    <w:qFormat/>
    <w:rsid w:val="003E2AC7"/>
    <w:rPr>
      <w:bCs/>
      <w:i/>
      <w:smallCaps/>
      <w:spacing w:val="5"/>
      <w:u w:val="single"/>
    </w:rPr>
  </w:style>
  <w:style w:type="character" w:styleId="lev">
    <w:name w:val="Strong"/>
    <w:basedOn w:val="Policepardfaut"/>
    <w:uiPriority w:val="22"/>
    <w:qFormat/>
    <w:rsid w:val="00E729BD"/>
    <w:rPr>
      <w:b/>
      <w:bCs/>
    </w:rPr>
  </w:style>
  <w:style w:type="paragraph" w:styleId="TM3">
    <w:name w:val="toc 3"/>
    <w:basedOn w:val="Normal"/>
    <w:next w:val="Normal"/>
    <w:autoRedefine/>
    <w:uiPriority w:val="39"/>
    <w:unhideWhenUsed/>
    <w:qFormat/>
    <w:rsid w:val="000A4C61"/>
    <w:pPr>
      <w:tabs>
        <w:tab w:val="left" w:pos="880"/>
        <w:tab w:val="right" w:leader="dot" w:pos="10456"/>
      </w:tabs>
      <w:spacing w:after="100"/>
      <w:ind w:left="440"/>
      <w:jc w:val="left"/>
    </w:pPr>
    <w:rPr>
      <w:sz w:val="20"/>
    </w:rPr>
  </w:style>
  <w:style w:type="paragraph" w:styleId="Corpsdetexte">
    <w:name w:val="Body Text"/>
    <w:basedOn w:val="Normal"/>
    <w:link w:val="CorpsdetexteCar"/>
    <w:rsid w:val="001064EE"/>
    <w:pPr>
      <w:spacing w:after="120" w:line="360" w:lineRule="auto"/>
    </w:pPr>
    <w:rPr>
      <w:rFonts w:ascii="Times New Roman" w:eastAsia="Times New Roman" w:hAnsi="Times New Roman" w:cs="Times New Roman"/>
      <w:sz w:val="24"/>
      <w:szCs w:val="20"/>
      <w:lang w:eastAsia="fr-FR"/>
    </w:rPr>
  </w:style>
  <w:style w:type="character" w:customStyle="1" w:styleId="CorpsdetexteCar">
    <w:name w:val="Corps de texte Car"/>
    <w:basedOn w:val="Policepardfaut"/>
    <w:link w:val="Corpsdetexte"/>
    <w:rsid w:val="001064EE"/>
    <w:rPr>
      <w:rFonts w:ascii="Times New Roman" w:eastAsia="Times New Roman" w:hAnsi="Times New Roman" w:cs="Times New Roman"/>
      <w:sz w:val="24"/>
      <w:szCs w:val="20"/>
      <w:lang w:eastAsia="fr-FR"/>
    </w:rPr>
  </w:style>
  <w:style w:type="character" w:styleId="Lienhypertextesuivivisit">
    <w:name w:val="FollowedHyperlink"/>
    <w:basedOn w:val="Policepardfaut"/>
    <w:uiPriority w:val="99"/>
    <w:semiHidden/>
    <w:unhideWhenUsed/>
    <w:rsid w:val="00F273C1"/>
    <w:rPr>
      <w:color w:val="5F7791" w:themeColor="followedHyperlink"/>
      <w:u w:val="single"/>
    </w:rPr>
  </w:style>
  <w:style w:type="table" w:styleId="Grilledutableau">
    <w:name w:val="Table Grid"/>
    <w:basedOn w:val="TableauNormal"/>
    <w:uiPriority w:val="59"/>
    <w:rsid w:val="00DA158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941402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numbering" Target="numbering.xml"/><Relationship Id="rId21" Type="http://schemas.openxmlformats.org/officeDocument/2006/relationships/image" Target="media/image10.png"/><Relationship Id="rId34" Type="http://schemas.openxmlformats.org/officeDocument/2006/relationships/image" Target="media/image18.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diagramQuickStyle" Target="diagrams/quickStyl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3.png"/><Relationship Id="rId32" Type="http://schemas.openxmlformats.org/officeDocument/2006/relationships/image" Target="media/image16.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diagramLayout" Target="diagrams/layout1.xml"/><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8.png"/><Relationship Id="rId31" Type="http://schemas.microsoft.com/office/2007/relationships/diagramDrawing" Target="diagrams/drawing1.xml"/><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diagramData" Target="diagrams/data1.xml"/><Relationship Id="rId30" Type="http://schemas.openxmlformats.org/officeDocument/2006/relationships/diagramColors" Target="diagrams/colors1.xml"/><Relationship Id="rId35"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rTiSTiX\AppData\Roaming\Microsoft\Templates\Mod&#232;le%20Rapport.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27A2CBC-AE76-4983-8BE0-4AB483FBBC2D}" type="doc">
      <dgm:prSet loTypeId="urn:microsoft.com/office/officeart/2005/8/layout/hierarchy4" loCatId="list" qsTypeId="urn:microsoft.com/office/officeart/2005/8/quickstyle/simple4" qsCatId="simple" csTypeId="urn:microsoft.com/office/officeart/2005/8/colors/accent1_2" csCatId="accent1" phldr="1"/>
      <dgm:spPr/>
      <dgm:t>
        <a:bodyPr/>
        <a:lstStyle/>
        <a:p>
          <a:endParaRPr lang="fr-FR"/>
        </a:p>
      </dgm:t>
    </dgm:pt>
    <dgm:pt modelId="{B3A6F647-D4D7-4939-9BE9-B7A526081A06}">
      <dgm:prSet phldrT="[Texte]" custT="1"/>
      <dgm:spPr/>
      <dgm:t>
        <a:bodyPr/>
        <a:lstStyle/>
        <a:p>
          <a:r>
            <a:rPr lang="fr-FR" sz="2000" b="1"/>
            <a:t>struct: Map</a:t>
          </a:r>
        </a:p>
      </dgm:t>
    </dgm:pt>
    <dgm:pt modelId="{D0E03F9B-BB5C-4989-ABD9-C38F21CEF637}" type="parTrans" cxnId="{3D6FD094-73FD-4861-8A40-2CD8A3173448}">
      <dgm:prSet/>
      <dgm:spPr/>
      <dgm:t>
        <a:bodyPr/>
        <a:lstStyle/>
        <a:p>
          <a:endParaRPr lang="fr-FR"/>
        </a:p>
      </dgm:t>
    </dgm:pt>
    <dgm:pt modelId="{75B01D78-836C-407F-BAC6-36CCDC080480}" type="sibTrans" cxnId="{3D6FD094-73FD-4861-8A40-2CD8A3173448}">
      <dgm:prSet/>
      <dgm:spPr/>
      <dgm:t>
        <a:bodyPr/>
        <a:lstStyle/>
        <a:p>
          <a:endParaRPr lang="fr-FR"/>
        </a:p>
      </dgm:t>
    </dgm:pt>
    <dgm:pt modelId="{CF675FED-9941-484E-9116-8F078880E290}">
      <dgm:prSet phldrT="[Texte]" custT="1"/>
      <dgm:spPr/>
      <dgm:t>
        <a:bodyPr/>
        <a:lstStyle/>
        <a:p>
          <a:r>
            <a:rPr lang="fr-FR" sz="1100" b="1"/>
            <a:t>Cases[y][x]</a:t>
          </a:r>
        </a:p>
      </dgm:t>
    </dgm:pt>
    <dgm:pt modelId="{D76A53F5-8A92-4463-8B3E-AEA52DC45CA6}" type="parTrans" cxnId="{BC6B469E-1D11-45B9-960E-B9280DE8B5DF}">
      <dgm:prSet/>
      <dgm:spPr/>
      <dgm:t>
        <a:bodyPr/>
        <a:lstStyle/>
        <a:p>
          <a:endParaRPr lang="fr-FR"/>
        </a:p>
      </dgm:t>
    </dgm:pt>
    <dgm:pt modelId="{DC91A097-075B-48FA-AE85-D89955F0F2BD}" type="sibTrans" cxnId="{BC6B469E-1D11-45B9-960E-B9280DE8B5DF}">
      <dgm:prSet/>
      <dgm:spPr/>
      <dgm:t>
        <a:bodyPr/>
        <a:lstStyle/>
        <a:p>
          <a:endParaRPr lang="fr-FR"/>
        </a:p>
      </dgm:t>
    </dgm:pt>
    <dgm:pt modelId="{F9C0E9DD-F728-49F3-AFA4-EE974FFA72DC}">
      <dgm:prSet phldrT="[Texte]" custT="1"/>
      <dgm:spPr/>
      <dgm:t>
        <a:bodyPr/>
        <a:lstStyle/>
        <a:p>
          <a:r>
            <a:rPr lang="fr-FR" sz="1100" b="1"/>
            <a:t>struct: Tile</a:t>
          </a:r>
        </a:p>
      </dgm:t>
    </dgm:pt>
    <dgm:pt modelId="{2636F584-465A-4940-91C1-B4B3249FF774}" type="parTrans" cxnId="{60A79234-BA8E-42FA-BB97-1DD7B06290E8}">
      <dgm:prSet/>
      <dgm:spPr/>
      <dgm:t>
        <a:bodyPr/>
        <a:lstStyle/>
        <a:p>
          <a:endParaRPr lang="fr-FR"/>
        </a:p>
      </dgm:t>
    </dgm:pt>
    <dgm:pt modelId="{275C021E-A917-49A1-9D31-CDB7BA40B017}" type="sibTrans" cxnId="{60A79234-BA8E-42FA-BB97-1DD7B06290E8}">
      <dgm:prSet/>
      <dgm:spPr/>
      <dgm:t>
        <a:bodyPr/>
        <a:lstStyle/>
        <a:p>
          <a:endParaRPr lang="fr-FR"/>
        </a:p>
      </dgm:t>
    </dgm:pt>
    <dgm:pt modelId="{4050ACCF-D5C5-47BF-AE51-EFD0D0B45E8A}">
      <dgm:prSet phldrT="[Texte]" custT="1"/>
      <dgm:spPr/>
      <dgm:t>
        <a:bodyPr/>
        <a:lstStyle/>
        <a:p>
          <a:r>
            <a:rPr lang="fr-FR" sz="1100" b="1"/>
            <a:t>struct:Tileset</a:t>
          </a:r>
        </a:p>
      </dgm:t>
    </dgm:pt>
    <dgm:pt modelId="{F78C0823-A922-4282-A8C2-8630B76BC411}" type="parTrans" cxnId="{684A509C-5E77-48CC-B6E7-B097447991F6}">
      <dgm:prSet/>
      <dgm:spPr/>
      <dgm:t>
        <a:bodyPr/>
        <a:lstStyle/>
        <a:p>
          <a:endParaRPr lang="fr-FR"/>
        </a:p>
      </dgm:t>
    </dgm:pt>
    <dgm:pt modelId="{712AA044-1776-4ABE-AB1D-BA27CAA64EE9}" type="sibTrans" cxnId="{684A509C-5E77-48CC-B6E7-B097447991F6}">
      <dgm:prSet/>
      <dgm:spPr/>
      <dgm:t>
        <a:bodyPr/>
        <a:lstStyle/>
        <a:p>
          <a:endParaRPr lang="fr-FR"/>
        </a:p>
      </dgm:t>
    </dgm:pt>
    <dgm:pt modelId="{1539B3C4-EB14-4EFD-BD2A-8DDE4F5768A9}">
      <dgm:prSet phldrT="[Texte]" custT="1"/>
      <dgm:spPr/>
      <dgm:t>
        <a:bodyPr/>
        <a:lstStyle/>
        <a:p>
          <a:r>
            <a:rPr lang="fr-FR" sz="1100" b="1"/>
            <a:t>Image</a:t>
          </a:r>
        </a:p>
      </dgm:t>
    </dgm:pt>
    <dgm:pt modelId="{78683F21-FAC5-4C4A-B7C9-F36CE2790E35}" type="parTrans" cxnId="{1658F2E0-1FF5-431A-B96D-967E2EA070C9}">
      <dgm:prSet/>
      <dgm:spPr/>
      <dgm:t>
        <a:bodyPr/>
        <a:lstStyle/>
        <a:p>
          <a:endParaRPr lang="fr-FR"/>
        </a:p>
      </dgm:t>
    </dgm:pt>
    <dgm:pt modelId="{CCEA14CD-638D-42E4-8614-9BFED738E3F5}" type="sibTrans" cxnId="{1658F2E0-1FF5-431A-B96D-967E2EA070C9}">
      <dgm:prSet/>
      <dgm:spPr/>
      <dgm:t>
        <a:bodyPr/>
        <a:lstStyle/>
        <a:p>
          <a:endParaRPr lang="fr-FR"/>
        </a:p>
      </dgm:t>
    </dgm:pt>
    <dgm:pt modelId="{480976DA-BACD-44AD-9163-20426AE4AC73}">
      <dgm:prSet custT="1"/>
      <dgm:spPr/>
      <dgm:t>
        <a:bodyPr/>
        <a:lstStyle/>
        <a:p>
          <a:r>
            <a:rPr lang="fr-FR" sz="800" b="1"/>
            <a:t>Type</a:t>
          </a:r>
        </a:p>
      </dgm:t>
    </dgm:pt>
    <dgm:pt modelId="{0A378F38-F01E-434F-8108-1B771DCA0001}" type="parTrans" cxnId="{B011B476-695C-49E4-9EA7-6E0A0EE76FB6}">
      <dgm:prSet/>
      <dgm:spPr/>
      <dgm:t>
        <a:bodyPr/>
        <a:lstStyle/>
        <a:p>
          <a:endParaRPr lang="fr-FR"/>
        </a:p>
      </dgm:t>
    </dgm:pt>
    <dgm:pt modelId="{B2E294FE-EC50-439C-AF32-572964FE7B99}" type="sibTrans" cxnId="{B011B476-695C-49E4-9EA7-6E0A0EE76FB6}">
      <dgm:prSet/>
      <dgm:spPr/>
      <dgm:t>
        <a:bodyPr/>
        <a:lstStyle/>
        <a:p>
          <a:endParaRPr lang="fr-FR"/>
        </a:p>
      </dgm:t>
    </dgm:pt>
    <dgm:pt modelId="{3777746A-B8A4-44D0-A556-CCE844BA7B36}">
      <dgm:prSet custT="1"/>
      <dgm:spPr/>
      <dgm:t>
        <a:bodyPr/>
        <a:lstStyle/>
        <a:p>
          <a:r>
            <a:rPr lang="fr-FR" sz="800" b="1"/>
            <a:t>Frame (animation)</a:t>
          </a:r>
        </a:p>
      </dgm:t>
    </dgm:pt>
    <dgm:pt modelId="{4C218674-8864-405C-BA97-ABCD1B72B5DC}" type="parTrans" cxnId="{EB79CCD9-956E-4F09-8824-DE722B127F97}">
      <dgm:prSet/>
      <dgm:spPr/>
      <dgm:t>
        <a:bodyPr/>
        <a:lstStyle/>
        <a:p>
          <a:endParaRPr lang="fr-FR"/>
        </a:p>
      </dgm:t>
    </dgm:pt>
    <dgm:pt modelId="{F38FFC8B-C8C2-4838-A6C0-18DD9329D024}" type="sibTrans" cxnId="{EB79CCD9-956E-4F09-8824-DE722B127F97}">
      <dgm:prSet/>
      <dgm:spPr/>
      <dgm:t>
        <a:bodyPr/>
        <a:lstStyle/>
        <a:p>
          <a:endParaRPr lang="fr-FR"/>
        </a:p>
      </dgm:t>
    </dgm:pt>
    <dgm:pt modelId="{6AA00CAC-837E-4C1D-982C-56DE01B209A0}">
      <dgm:prSet custT="1"/>
      <dgm:spPr/>
      <dgm:t>
        <a:bodyPr/>
        <a:lstStyle/>
        <a:p>
          <a:r>
            <a:rPr lang="fr-FR" sz="800" b="1"/>
            <a:t>Coût</a:t>
          </a:r>
        </a:p>
      </dgm:t>
    </dgm:pt>
    <dgm:pt modelId="{FDCF29A0-B710-48D4-96C0-F589F9F125AC}" type="parTrans" cxnId="{39EB9FEC-F088-46B0-A974-7BD25BD18052}">
      <dgm:prSet/>
      <dgm:spPr/>
      <dgm:t>
        <a:bodyPr/>
        <a:lstStyle/>
        <a:p>
          <a:endParaRPr lang="fr-FR"/>
        </a:p>
      </dgm:t>
    </dgm:pt>
    <dgm:pt modelId="{5F17B7AA-59DB-45C7-A78C-C4F592DD317D}" type="sibTrans" cxnId="{39EB9FEC-F088-46B0-A974-7BD25BD18052}">
      <dgm:prSet/>
      <dgm:spPr/>
      <dgm:t>
        <a:bodyPr/>
        <a:lstStyle/>
        <a:p>
          <a:endParaRPr lang="fr-FR"/>
        </a:p>
      </dgm:t>
    </dgm:pt>
    <dgm:pt modelId="{BD32235C-1D42-4434-ADC6-26CC2836D945}">
      <dgm:prSet custT="1"/>
      <dgm:spPr/>
      <dgm:t>
        <a:bodyPr/>
        <a:lstStyle/>
        <a:p>
          <a:r>
            <a:rPr lang="fr-FR" sz="1100" b="1"/>
            <a:t>Effets (FX) </a:t>
          </a:r>
          <a:br>
            <a:rPr lang="fr-FR" sz="1100" b="1"/>
          </a:br>
          <a:r>
            <a:rPr lang="fr-FR" sz="1100" b="1"/>
            <a:t>(struct: tileset)</a:t>
          </a:r>
        </a:p>
      </dgm:t>
    </dgm:pt>
    <dgm:pt modelId="{A1DF1C71-0ABE-4960-BA6F-88F2DD654B3F}" type="parTrans" cxnId="{06554481-178E-4252-BB1D-A9D18912D2A7}">
      <dgm:prSet/>
      <dgm:spPr/>
      <dgm:t>
        <a:bodyPr/>
        <a:lstStyle/>
        <a:p>
          <a:endParaRPr lang="fr-FR"/>
        </a:p>
      </dgm:t>
    </dgm:pt>
    <dgm:pt modelId="{47EB579C-BBE6-4FA2-AE7F-1E057B4928F8}" type="sibTrans" cxnId="{06554481-178E-4252-BB1D-A9D18912D2A7}">
      <dgm:prSet/>
      <dgm:spPr/>
      <dgm:t>
        <a:bodyPr/>
        <a:lstStyle/>
        <a:p>
          <a:endParaRPr lang="fr-FR"/>
        </a:p>
      </dgm:t>
    </dgm:pt>
    <dgm:pt modelId="{BF64F618-018E-4CEB-B325-2C266507F6B0}">
      <dgm:prSet phldrT="[Texte]" custT="1"/>
      <dgm:spPr/>
      <dgm:t>
        <a:bodyPr/>
        <a:lstStyle/>
        <a:p>
          <a:r>
            <a:rPr lang="fr-FR" sz="1100" b="1"/>
            <a:t>Image</a:t>
          </a:r>
        </a:p>
      </dgm:t>
    </dgm:pt>
    <dgm:pt modelId="{3642DFF7-F7B6-4A05-9B5E-405DE44DF04B}" type="parTrans" cxnId="{AC7209A3-2B3E-4BF9-86E3-34CDFDEC285B}">
      <dgm:prSet/>
      <dgm:spPr/>
      <dgm:t>
        <a:bodyPr/>
        <a:lstStyle/>
        <a:p>
          <a:endParaRPr lang="fr-FR"/>
        </a:p>
      </dgm:t>
    </dgm:pt>
    <dgm:pt modelId="{BDC62F79-49D9-4A56-9C37-F74B9C5CED2A}" type="sibTrans" cxnId="{AC7209A3-2B3E-4BF9-86E3-34CDFDEC285B}">
      <dgm:prSet/>
      <dgm:spPr/>
      <dgm:t>
        <a:bodyPr/>
        <a:lstStyle/>
        <a:p>
          <a:endParaRPr lang="fr-FR"/>
        </a:p>
      </dgm:t>
    </dgm:pt>
    <dgm:pt modelId="{9B72A7FD-C708-4BDE-99D3-2CA55D70D819}">
      <dgm:prSet custT="1"/>
      <dgm:spPr/>
      <dgm:t>
        <a:bodyPr/>
        <a:lstStyle/>
        <a:p>
          <a:r>
            <a:rPr lang="fr-FR" sz="1100" b="1"/>
            <a:t>Largeur / Hauteur</a:t>
          </a:r>
        </a:p>
      </dgm:t>
    </dgm:pt>
    <dgm:pt modelId="{FFC348E4-ED63-45C4-AABA-EA6C2D77A93C}" type="parTrans" cxnId="{3080F063-66EC-4AE3-B259-A443D4FC34AE}">
      <dgm:prSet/>
      <dgm:spPr/>
      <dgm:t>
        <a:bodyPr/>
        <a:lstStyle/>
        <a:p>
          <a:endParaRPr lang="fr-FR"/>
        </a:p>
      </dgm:t>
    </dgm:pt>
    <dgm:pt modelId="{6341C264-511D-4546-993B-89747DCCEAF4}" type="sibTrans" cxnId="{3080F063-66EC-4AE3-B259-A443D4FC34AE}">
      <dgm:prSet/>
      <dgm:spPr/>
      <dgm:t>
        <a:bodyPr/>
        <a:lstStyle/>
        <a:p>
          <a:endParaRPr lang="fr-FR"/>
        </a:p>
      </dgm:t>
    </dgm:pt>
    <dgm:pt modelId="{E23C0404-1A9D-40FC-8653-2A7F28554085}">
      <dgm:prSet custT="1"/>
      <dgm:spPr/>
      <dgm:t>
        <a:bodyPr/>
        <a:lstStyle/>
        <a:p>
          <a:r>
            <a:rPr lang="fr-FR" sz="1100" b="1"/>
            <a:t>Largeur / Hauteur</a:t>
          </a:r>
        </a:p>
      </dgm:t>
    </dgm:pt>
    <dgm:pt modelId="{F8923084-DF55-4BE3-AE2E-CD541C383F19}" type="parTrans" cxnId="{1983835A-2131-48A9-9546-5EBFC4EFB382}">
      <dgm:prSet/>
      <dgm:spPr/>
      <dgm:t>
        <a:bodyPr/>
        <a:lstStyle/>
        <a:p>
          <a:endParaRPr lang="fr-FR"/>
        </a:p>
      </dgm:t>
    </dgm:pt>
    <dgm:pt modelId="{48D4AA21-2598-4863-BF82-C7D96C3D2ABB}" type="sibTrans" cxnId="{1983835A-2131-48A9-9546-5EBFC4EFB382}">
      <dgm:prSet/>
      <dgm:spPr/>
      <dgm:t>
        <a:bodyPr/>
        <a:lstStyle/>
        <a:p>
          <a:endParaRPr lang="fr-FR"/>
        </a:p>
      </dgm:t>
    </dgm:pt>
    <dgm:pt modelId="{4689F89B-B1B0-4E05-9A62-793841F7FD5C}">
      <dgm:prSet custT="1"/>
      <dgm:spPr/>
      <dgm:t>
        <a:bodyPr/>
        <a:lstStyle/>
        <a:p>
          <a:r>
            <a:rPr lang="fr-FR" sz="1100" b="1"/>
            <a:t>Largeur / Hauteur</a:t>
          </a:r>
        </a:p>
      </dgm:t>
    </dgm:pt>
    <dgm:pt modelId="{0030F567-C956-4B0B-B91B-0587FCAB81B4}" type="parTrans" cxnId="{A5102F99-1C4C-4AE5-A556-B9AE33A6EACD}">
      <dgm:prSet/>
      <dgm:spPr/>
      <dgm:t>
        <a:bodyPr/>
        <a:lstStyle/>
        <a:p>
          <a:endParaRPr lang="fr-FR"/>
        </a:p>
      </dgm:t>
    </dgm:pt>
    <dgm:pt modelId="{248F5632-3CA9-478C-9428-D332CC9AF429}" type="sibTrans" cxnId="{A5102F99-1C4C-4AE5-A556-B9AE33A6EACD}">
      <dgm:prSet/>
      <dgm:spPr/>
      <dgm:t>
        <a:bodyPr/>
        <a:lstStyle/>
        <a:p>
          <a:endParaRPr lang="fr-FR"/>
        </a:p>
      </dgm:t>
    </dgm:pt>
    <dgm:pt modelId="{160F3874-DDAB-4A18-9953-6638C836FEF6}">
      <dgm:prSet custT="1"/>
      <dgm:spPr/>
      <dgm:t>
        <a:bodyPr/>
        <a:lstStyle/>
        <a:p>
          <a:r>
            <a:rPr lang="fr-FR" sz="800" b="1"/>
            <a:t>Couleur</a:t>
          </a:r>
        </a:p>
      </dgm:t>
    </dgm:pt>
    <dgm:pt modelId="{C86DD6B1-843A-43FC-8B77-E64C76F1E6B4}" type="parTrans" cxnId="{CF2ABD63-613F-4A91-83E3-A610FF276B0A}">
      <dgm:prSet/>
      <dgm:spPr/>
      <dgm:t>
        <a:bodyPr/>
        <a:lstStyle/>
        <a:p>
          <a:endParaRPr lang="fr-FR"/>
        </a:p>
      </dgm:t>
    </dgm:pt>
    <dgm:pt modelId="{0DCEC494-0CDE-4B93-9969-4B3035E83649}" type="sibTrans" cxnId="{CF2ABD63-613F-4A91-83E3-A610FF276B0A}">
      <dgm:prSet/>
      <dgm:spPr/>
      <dgm:t>
        <a:bodyPr/>
        <a:lstStyle/>
        <a:p>
          <a:endParaRPr lang="fr-FR"/>
        </a:p>
      </dgm:t>
    </dgm:pt>
    <dgm:pt modelId="{E4C0C763-0ED8-427B-B58D-997AC67FF99A}">
      <dgm:prSet custT="1"/>
      <dgm:spPr/>
      <dgm:t>
        <a:bodyPr/>
        <a:lstStyle/>
        <a:p>
          <a:r>
            <a:rPr lang="fr-FR" sz="1800"/>
            <a:t>Etat</a:t>
          </a:r>
        </a:p>
      </dgm:t>
    </dgm:pt>
    <dgm:pt modelId="{54D5AFCF-F74C-4BAA-A1CC-17AE7145A83B}" type="parTrans" cxnId="{5C7080CD-28B4-43A3-9192-78180AA20273}">
      <dgm:prSet/>
      <dgm:spPr/>
      <dgm:t>
        <a:bodyPr/>
        <a:lstStyle/>
        <a:p>
          <a:endParaRPr lang="fr-FR"/>
        </a:p>
      </dgm:t>
    </dgm:pt>
    <dgm:pt modelId="{CA6E4EC3-F913-4A30-B147-99B9CF11056A}" type="sibTrans" cxnId="{5C7080CD-28B4-43A3-9192-78180AA20273}">
      <dgm:prSet/>
      <dgm:spPr/>
      <dgm:t>
        <a:bodyPr/>
        <a:lstStyle/>
        <a:p>
          <a:endParaRPr lang="fr-FR"/>
        </a:p>
      </dgm:t>
    </dgm:pt>
    <dgm:pt modelId="{A7B071DD-02D5-4C72-98D0-8A62D23E3E48}" type="pres">
      <dgm:prSet presAssocID="{427A2CBC-AE76-4983-8BE0-4AB483FBBC2D}" presName="Name0" presStyleCnt="0">
        <dgm:presLayoutVars>
          <dgm:chPref val="1"/>
          <dgm:dir/>
          <dgm:animOne val="branch"/>
          <dgm:animLvl val="lvl"/>
          <dgm:resizeHandles/>
        </dgm:presLayoutVars>
      </dgm:prSet>
      <dgm:spPr/>
      <dgm:t>
        <a:bodyPr/>
        <a:lstStyle/>
        <a:p>
          <a:endParaRPr lang="fr-FR"/>
        </a:p>
      </dgm:t>
    </dgm:pt>
    <dgm:pt modelId="{C4EC14D8-CDF9-4DD8-ABC0-D4EA1A6F9F88}" type="pres">
      <dgm:prSet presAssocID="{B3A6F647-D4D7-4939-9BE9-B7A526081A06}" presName="vertOne" presStyleCnt="0"/>
      <dgm:spPr/>
    </dgm:pt>
    <dgm:pt modelId="{E2CE51A9-AC36-4DC1-9615-2C747DB41D33}" type="pres">
      <dgm:prSet presAssocID="{B3A6F647-D4D7-4939-9BE9-B7A526081A06}" presName="txOne" presStyleLbl="node0" presStyleIdx="0" presStyleCnt="1" custScaleY="41451">
        <dgm:presLayoutVars>
          <dgm:chPref val="3"/>
        </dgm:presLayoutVars>
      </dgm:prSet>
      <dgm:spPr/>
      <dgm:t>
        <a:bodyPr/>
        <a:lstStyle/>
        <a:p>
          <a:endParaRPr lang="fr-FR"/>
        </a:p>
      </dgm:t>
    </dgm:pt>
    <dgm:pt modelId="{6AABCFD4-AEE3-4237-9510-74455F993DC2}" type="pres">
      <dgm:prSet presAssocID="{B3A6F647-D4D7-4939-9BE9-B7A526081A06}" presName="parTransOne" presStyleCnt="0"/>
      <dgm:spPr/>
    </dgm:pt>
    <dgm:pt modelId="{1F90EC4E-4FCA-495E-8E93-5959EA3E8CBE}" type="pres">
      <dgm:prSet presAssocID="{B3A6F647-D4D7-4939-9BE9-B7A526081A06}" presName="horzOne" presStyleCnt="0"/>
      <dgm:spPr/>
    </dgm:pt>
    <dgm:pt modelId="{12B5F829-6171-4B2A-A5C6-F62095CE81C5}" type="pres">
      <dgm:prSet presAssocID="{CF675FED-9941-484E-9116-8F078880E290}" presName="vertTwo" presStyleCnt="0"/>
      <dgm:spPr/>
    </dgm:pt>
    <dgm:pt modelId="{4E8FF386-51D0-4DD2-9120-EF3B8045858B}" type="pres">
      <dgm:prSet presAssocID="{CF675FED-9941-484E-9116-8F078880E290}" presName="txTwo" presStyleLbl="node2" presStyleIdx="0" presStyleCnt="4" custScaleY="44624">
        <dgm:presLayoutVars>
          <dgm:chPref val="3"/>
        </dgm:presLayoutVars>
      </dgm:prSet>
      <dgm:spPr/>
      <dgm:t>
        <a:bodyPr/>
        <a:lstStyle/>
        <a:p>
          <a:endParaRPr lang="fr-FR"/>
        </a:p>
      </dgm:t>
    </dgm:pt>
    <dgm:pt modelId="{81485786-6644-451F-BD08-6591DD8D1E7D}" type="pres">
      <dgm:prSet presAssocID="{CF675FED-9941-484E-9116-8F078880E290}" presName="parTransTwo" presStyleCnt="0"/>
      <dgm:spPr/>
    </dgm:pt>
    <dgm:pt modelId="{CD386C8E-5FF8-4900-B0BD-0C237C3E0510}" type="pres">
      <dgm:prSet presAssocID="{CF675FED-9941-484E-9116-8F078880E290}" presName="horzTwo" presStyleCnt="0"/>
      <dgm:spPr/>
    </dgm:pt>
    <dgm:pt modelId="{81088312-5342-41F0-9FAA-D5AFBC5600DB}" type="pres">
      <dgm:prSet presAssocID="{F9C0E9DD-F728-49F3-AFA4-EE974FFA72DC}" presName="vertThree" presStyleCnt="0"/>
      <dgm:spPr/>
    </dgm:pt>
    <dgm:pt modelId="{0CDCF3A8-75C5-47AD-BEE8-3FA5EBDC749E}" type="pres">
      <dgm:prSet presAssocID="{F9C0E9DD-F728-49F3-AFA4-EE974FFA72DC}" presName="txThree" presStyleLbl="node3" presStyleIdx="0" presStyleCnt="6" custScaleY="45837">
        <dgm:presLayoutVars>
          <dgm:chPref val="3"/>
        </dgm:presLayoutVars>
      </dgm:prSet>
      <dgm:spPr/>
      <dgm:t>
        <a:bodyPr/>
        <a:lstStyle/>
        <a:p>
          <a:endParaRPr lang="fr-FR"/>
        </a:p>
      </dgm:t>
    </dgm:pt>
    <dgm:pt modelId="{54FD6613-5727-40D5-98C5-C86C3EF77904}" type="pres">
      <dgm:prSet presAssocID="{F9C0E9DD-F728-49F3-AFA4-EE974FFA72DC}" presName="parTransThree" presStyleCnt="0"/>
      <dgm:spPr/>
    </dgm:pt>
    <dgm:pt modelId="{0CC2F8E9-E42F-4E76-B6E2-799D2A73BDD3}" type="pres">
      <dgm:prSet presAssocID="{F9C0E9DD-F728-49F3-AFA4-EE974FFA72DC}" presName="horzThree" presStyleCnt="0"/>
      <dgm:spPr/>
    </dgm:pt>
    <dgm:pt modelId="{FC7715A8-4B9E-44EA-BEF1-DD644588B5F9}" type="pres">
      <dgm:prSet presAssocID="{480976DA-BACD-44AD-9163-20426AE4AC73}" presName="vertFour" presStyleCnt="0">
        <dgm:presLayoutVars>
          <dgm:chPref val="3"/>
        </dgm:presLayoutVars>
      </dgm:prSet>
      <dgm:spPr/>
    </dgm:pt>
    <dgm:pt modelId="{31B7880F-6654-46FE-936D-830F5B743410}" type="pres">
      <dgm:prSet presAssocID="{480976DA-BACD-44AD-9163-20426AE4AC73}" presName="txFour" presStyleLbl="node4" presStyleIdx="0" presStyleCnt="4" custScaleY="33744">
        <dgm:presLayoutVars>
          <dgm:chPref val="3"/>
        </dgm:presLayoutVars>
      </dgm:prSet>
      <dgm:spPr/>
      <dgm:t>
        <a:bodyPr/>
        <a:lstStyle/>
        <a:p>
          <a:endParaRPr lang="fr-FR"/>
        </a:p>
      </dgm:t>
    </dgm:pt>
    <dgm:pt modelId="{A89D85E5-7F52-4630-869A-0A6826C00A6D}" type="pres">
      <dgm:prSet presAssocID="{480976DA-BACD-44AD-9163-20426AE4AC73}" presName="horzFour" presStyleCnt="0"/>
      <dgm:spPr/>
    </dgm:pt>
    <dgm:pt modelId="{407E0CD2-BA22-4D6F-905A-FD5A4FCE2D78}" type="pres">
      <dgm:prSet presAssocID="{B2E294FE-EC50-439C-AF32-572964FE7B99}" presName="sibSpaceFour" presStyleCnt="0"/>
      <dgm:spPr/>
    </dgm:pt>
    <dgm:pt modelId="{2F636F52-EB49-43AB-9D2C-1D573A0D3668}" type="pres">
      <dgm:prSet presAssocID="{3777746A-B8A4-44D0-A556-CCE844BA7B36}" presName="vertFour" presStyleCnt="0">
        <dgm:presLayoutVars>
          <dgm:chPref val="3"/>
        </dgm:presLayoutVars>
      </dgm:prSet>
      <dgm:spPr/>
    </dgm:pt>
    <dgm:pt modelId="{2EACE7A2-1487-4C71-967D-3EEF26E5E9BC}" type="pres">
      <dgm:prSet presAssocID="{3777746A-B8A4-44D0-A556-CCE844BA7B36}" presName="txFour" presStyleLbl="node4" presStyleIdx="1" presStyleCnt="4" custScaleY="33744">
        <dgm:presLayoutVars>
          <dgm:chPref val="3"/>
        </dgm:presLayoutVars>
      </dgm:prSet>
      <dgm:spPr/>
      <dgm:t>
        <a:bodyPr/>
        <a:lstStyle/>
        <a:p>
          <a:endParaRPr lang="fr-FR"/>
        </a:p>
      </dgm:t>
    </dgm:pt>
    <dgm:pt modelId="{748246C0-87DE-4AC5-943B-6FC3309CBB9F}" type="pres">
      <dgm:prSet presAssocID="{3777746A-B8A4-44D0-A556-CCE844BA7B36}" presName="horzFour" presStyleCnt="0"/>
      <dgm:spPr/>
    </dgm:pt>
    <dgm:pt modelId="{C2093534-A7ED-40B9-8F15-C345C80B9B3A}" type="pres">
      <dgm:prSet presAssocID="{F38FFC8B-C8C2-4838-A6C0-18DD9329D024}" presName="sibSpaceFour" presStyleCnt="0"/>
      <dgm:spPr/>
    </dgm:pt>
    <dgm:pt modelId="{FB175EF3-1E7C-452E-9216-7EA0FBA30D53}" type="pres">
      <dgm:prSet presAssocID="{6AA00CAC-837E-4C1D-982C-56DE01B209A0}" presName="vertFour" presStyleCnt="0">
        <dgm:presLayoutVars>
          <dgm:chPref val="3"/>
        </dgm:presLayoutVars>
      </dgm:prSet>
      <dgm:spPr/>
    </dgm:pt>
    <dgm:pt modelId="{DBA1B257-0972-4F18-B3F3-024EB6E1876C}" type="pres">
      <dgm:prSet presAssocID="{6AA00CAC-837E-4C1D-982C-56DE01B209A0}" presName="txFour" presStyleLbl="node4" presStyleIdx="2" presStyleCnt="4" custScaleY="33744">
        <dgm:presLayoutVars>
          <dgm:chPref val="3"/>
        </dgm:presLayoutVars>
      </dgm:prSet>
      <dgm:spPr/>
      <dgm:t>
        <a:bodyPr/>
        <a:lstStyle/>
        <a:p>
          <a:endParaRPr lang="fr-FR"/>
        </a:p>
      </dgm:t>
    </dgm:pt>
    <dgm:pt modelId="{F7838B2C-6CB3-4508-9BBF-7381AF44844D}" type="pres">
      <dgm:prSet presAssocID="{6AA00CAC-837E-4C1D-982C-56DE01B209A0}" presName="horzFour" presStyleCnt="0"/>
      <dgm:spPr/>
    </dgm:pt>
    <dgm:pt modelId="{4FCF6C10-DBDD-4003-AC31-6219AF04F2FB}" type="pres">
      <dgm:prSet presAssocID="{5F17B7AA-59DB-45C7-A78C-C4F592DD317D}" presName="sibSpaceFour" presStyleCnt="0"/>
      <dgm:spPr/>
    </dgm:pt>
    <dgm:pt modelId="{0D31921C-9DBA-4561-8D72-D86BFA1D2AC9}" type="pres">
      <dgm:prSet presAssocID="{160F3874-DDAB-4A18-9953-6638C836FEF6}" presName="vertFour" presStyleCnt="0">
        <dgm:presLayoutVars>
          <dgm:chPref val="3"/>
        </dgm:presLayoutVars>
      </dgm:prSet>
      <dgm:spPr/>
    </dgm:pt>
    <dgm:pt modelId="{45FEE098-1E42-46AC-9737-A81E3E37BCD6}" type="pres">
      <dgm:prSet presAssocID="{160F3874-DDAB-4A18-9953-6638C836FEF6}" presName="txFour" presStyleLbl="node4" presStyleIdx="3" presStyleCnt="4" custScaleY="33744">
        <dgm:presLayoutVars>
          <dgm:chPref val="3"/>
        </dgm:presLayoutVars>
      </dgm:prSet>
      <dgm:spPr/>
      <dgm:t>
        <a:bodyPr/>
        <a:lstStyle/>
        <a:p>
          <a:endParaRPr lang="fr-FR"/>
        </a:p>
      </dgm:t>
    </dgm:pt>
    <dgm:pt modelId="{FD410021-EAFC-4F8A-8BD8-15A513525590}" type="pres">
      <dgm:prSet presAssocID="{160F3874-DDAB-4A18-9953-6638C836FEF6}" presName="horzFour" presStyleCnt="0"/>
      <dgm:spPr/>
    </dgm:pt>
    <dgm:pt modelId="{59EDE2B9-236B-4E7B-A536-71F34722EC9B}" type="pres">
      <dgm:prSet presAssocID="{275C021E-A917-49A1-9D31-CDB7BA40B017}" presName="sibSpaceThree" presStyleCnt="0"/>
      <dgm:spPr/>
    </dgm:pt>
    <dgm:pt modelId="{3516C8F0-020B-49F1-AA14-2611616B4AC8}" type="pres">
      <dgm:prSet presAssocID="{E4C0C763-0ED8-427B-B58D-997AC67FF99A}" presName="vertThree" presStyleCnt="0"/>
      <dgm:spPr/>
    </dgm:pt>
    <dgm:pt modelId="{7CD463AD-736A-428E-AC7D-6B7E3B04EE35}" type="pres">
      <dgm:prSet presAssocID="{E4C0C763-0ED8-427B-B58D-997AC67FF99A}" presName="txThree" presStyleLbl="node3" presStyleIdx="1" presStyleCnt="6" custScaleY="47102">
        <dgm:presLayoutVars>
          <dgm:chPref val="3"/>
        </dgm:presLayoutVars>
      </dgm:prSet>
      <dgm:spPr/>
      <dgm:t>
        <a:bodyPr/>
        <a:lstStyle/>
        <a:p>
          <a:endParaRPr lang="fr-FR"/>
        </a:p>
      </dgm:t>
    </dgm:pt>
    <dgm:pt modelId="{BCFA0C53-49D3-406B-9C36-5341CE58E4F4}" type="pres">
      <dgm:prSet presAssocID="{E4C0C763-0ED8-427B-B58D-997AC67FF99A}" presName="horzThree" presStyleCnt="0"/>
      <dgm:spPr/>
    </dgm:pt>
    <dgm:pt modelId="{53A860E0-7C60-430A-9E61-510D8622D46E}" type="pres">
      <dgm:prSet presAssocID="{DC91A097-075B-48FA-AE85-D89955F0F2BD}" presName="sibSpaceTwo" presStyleCnt="0"/>
      <dgm:spPr/>
    </dgm:pt>
    <dgm:pt modelId="{314B9778-DC40-4645-B972-DC3C3DA25797}" type="pres">
      <dgm:prSet presAssocID="{4689F89B-B1B0-4E05-9A62-793841F7FD5C}" presName="vertTwo" presStyleCnt="0"/>
      <dgm:spPr/>
    </dgm:pt>
    <dgm:pt modelId="{98E72894-DD85-4285-AC6D-A303E3979F69}" type="pres">
      <dgm:prSet presAssocID="{4689F89B-B1B0-4E05-9A62-793841F7FD5C}" presName="txTwo" presStyleLbl="node2" presStyleIdx="1" presStyleCnt="4" custScaleY="44624">
        <dgm:presLayoutVars>
          <dgm:chPref val="3"/>
        </dgm:presLayoutVars>
      </dgm:prSet>
      <dgm:spPr/>
      <dgm:t>
        <a:bodyPr/>
        <a:lstStyle/>
        <a:p>
          <a:endParaRPr lang="fr-FR"/>
        </a:p>
      </dgm:t>
    </dgm:pt>
    <dgm:pt modelId="{D6ACA8B8-28D8-4379-A108-6C940E203E51}" type="pres">
      <dgm:prSet presAssocID="{4689F89B-B1B0-4E05-9A62-793841F7FD5C}" presName="horzTwo" presStyleCnt="0"/>
      <dgm:spPr/>
    </dgm:pt>
    <dgm:pt modelId="{A0D0E598-4B20-4684-9390-E5EE98DDAB98}" type="pres">
      <dgm:prSet presAssocID="{248F5632-3CA9-478C-9428-D332CC9AF429}" presName="sibSpaceTwo" presStyleCnt="0"/>
      <dgm:spPr/>
    </dgm:pt>
    <dgm:pt modelId="{E387038C-7C48-4274-887E-972BFB7CF17F}" type="pres">
      <dgm:prSet presAssocID="{4050ACCF-D5C5-47BF-AE51-EFD0D0B45E8A}" presName="vertTwo" presStyleCnt="0"/>
      <dgm:spPr/>
    </dgm:pt>
    <dgm:pt modelId="{04E30546-CB01-4CA1-8138-64B5DD9FFFE8}" type="pres">
      <dgm:prSet presAssocID="{4050ACCF-D5C5-47BF-AE51-EFD0D0B45E8A}" presName="txTwo" presStyleLbl="node2" presStyleIdx="2" presStyleCnt="4" custScaleY="44624">
        <dgm:presLayoutVars>
          <dgm:chPref val="3"/>
        </dgm:presLayoutVars>
      </dgm:prSet>
      <dgm:spPr/>
      <dgm:t>
        <a:bodyPr/>
        <a:lstStyle/>
        <a:p>
          <a:endParaRPr lang="fr-FR"/>
        </a:p>
      </dgm:t>
    </dgm:pt>
    <dgm:pt modelId="{C341D77A-3190-49DE-AABF-ECE1678022E3}" type="pres">
      <dgm:prSet presAssocID="{4050ACCF-D5C5-47BF-AE51-EFD0D0B45E8A}" presName="parTransTwo" presStyleCnt="0"/>
      <dgm:spPr/>
    </dgm:pt>
    <dgm:pt modelId="{2C8C4564-1757-45A4-8B90-433248352066}" type="pres">
      <dgm:prSet presAssocID="{4050ACCF-D5C5-47BF-AE51-EFD0D0B45E8A}" presName="horzTwo" presStyleCnt="0"/>
      <dgm:spPr/>
    </dgm:pt>
    <dgm:pt modelId="{97DBF9FE-01EE-45BB-BB75-524C5DE97EAB}" type="pres">
      <dgm:prSet presAssocID="{1539B3C4-EB14-4EFD-BD2A-8DDE4F5768A9}" presName="vertThree" presStyleCnt="0"/>
      <dgm:spPr/>
    </dgm:pt>
    <dgm:pt modelId="{1278180A-3762-4A4D-B8E8-7379F0394B77}" type="pres">
      <dgm:prSet presAssocID="{1539B3C4-EB14-4EFD-BD2A-8DDE4F5768A9}" presName="txThree" presStyleLbl="node3" presStyleIdx="2" presStyleCnt="6" custScaleY="45837">
        <dgm:presLayoutVars>
          <dgm:chPref val="3"/>
        </dgm:presLayoutVars>
      </dgm:prSet>
      <dgm:spPr/>
      <dgm:t>
        <a:bodyPr/>
        <a:lstStyle/>
        <a:p>
          <a:endParaRPr lang="fr-FR"/>
        </a:p>
      </dgm:t>
    </dgm:pt>
    <dgm:pt modelId="{1E8DBF2D-6C66-4E4D-A5EB-4DB8FE576999}" type="pres">
      <dgm:prSet presAssocID="{1539B3C4-EB14-4EFD-BD2A-8DDE4F5768A9}" presName="horzThree" presStyleCnt="0"/>
      <dgm:spPr/>
    </dgm:pt>
    <dgm:pt modelId="{86A4F586-085A-453A-918E-8A3C4627A243}" type="pres">
      <dgm:prSet presAssocID="{CCEA14CD-638D-42E4-8614-9BFED738E3F5}" presName="sibSpaceThree" presStyleCnt="0"/>
      <dgm:spPr/>
    </dgm:pt>
    <dgm:pt modelId="{3C5E19C2-7978-424F-9374-7D19B1765D35}" type="pres">
      <dgm:prSet presAssocID="{9B72A7FD-C708-4BDE-99D3-2CA55D70D819}" presName="vertThree" presStyleCnt="0"/>
      <dgm:spPr/>
    </dgm:pt>
    <dgm:pt modelId="{BC053807-E3E4-45BD-A864-2866B466EA37}" type="pres">
      <dgm:prSet presAssocID="{9B72A7FD-C708-4BDE-99D3-2CA55D70D819}" presName="txThree" presStyleLbl="node3" presStyleIdx="3" presStyleCnt="6" custScaleY="45837">
        <dgm:presLayoutVars>
          <dgm:chPref val="3"/>
        </dgm:presLayoutVars>
      </dgm:prSet>
      <dgm:spPr/>
      <dgm:t>
        <a:bodyPr/>
        <a:lstStyle/>
        <a:p>
          <a:endParaRPr lang="fr-FR"/>
        </a:p>
      </dgm:t>
    </dgm:pt>
    <dgm:pt modelId="{6C98A1FD-3597-4750-8E98-9775883D8E09}" type="pres">
      <dgm:prSet presAssocID="{9B72A7FD-C708-4BDE-99D3-2CA55D70D819}" presName="horzThree" presStyleCnt="0"/>
      <dgm:spPr/>
    </dgm:pt>
    <dgm:pt modelId="{31F3152B-1156-487F-B7B0-57218CB74177}" type="pres">
      <dgm:prSet presAssocID="{712AA044-1776-4ABE-AB1D-BA27CAA64EE9}" presName="sibSpaceTwo" presStyleCnt="0"/>
      <dgm:spPr/>
    </dgm:pt>
    <dgm:pt modelId="{3D83CDF0-A1B6-4C7E-8DD5-2380C67D81B0}" type="pres">
      <dgm:prSet presAssocID="{BD32235C-1D42-4434-ADC6-26CC2836D945}" presName="vertTwo" presStyleCnt="0"/>
      <dgm:spPr/>
    </dgm:pt>
    <dgm:pt modelId="{147F07C9-B20D-478D-94A2-2CD3464386D0}" type="pres">
      <dgm:prSet presAssocID="{BD32235C-1D42-4434-ADC6-26CC2836D945}" presName="txTwo" presStyleLbl="node2" presStyleIdx="3" presStyleCnt="4" custScaleY="44624">
        <dgm:presLayoutVars>
          <dgm:chPref val="3"/>
        </dgm:presLayoutVars>
      </dgm:prSet>
      <dgm:spPr/>
      <dgm:t>
        <a:bodyPr/>
        <a:lstStyle/>
        <a:p>
          <a:endParaRPr lang="fr-FR"/>
        </a:p>
      </dgm:t>
    </dgm:pt>
    <dgm:pt modelId="{30A7310B-99AA-4257-949E-371E0F6E1317}" type="pres">
      <dgm:prSet presAssocID="{BD32235C-1D42-4434-ADC6-26CC2836D945}" presName="parTransTwo" presStyleCnt="0"/>
      <dgm:spPr/>
    </dgm:pt>
    <dgm:pt modelId="{23683067-CC92-4EEF-AEE6-038F8D7FE32F}" type="pres">
      <dgm:prSet presAssocID="{BD32235C-1D42-4434-ADC6-26CC2836D945}" presName="horzTwo" presStyleCnt="0"/>
      <dgm:spPr/>
    </dgm:pt>
    <dgm:pt modelId="{C7C70991-F2F1-46E8-822D-F2FD42B244E9}" type="pres">
      <dgm:prSet presAssocID="{BF64F618-018E-4CEB-B325-2C266507F6B0}" presName="vertThree" presStyleCnt="0"/>
      <dgm:spPr/>
    </dgm:pt>
    <dgm:pt modelId="{1E0B880E-0390-480B-A71F-CB0CE7754E78}" type="pres">
      <dgm:prSet presAssocID="{BF64F618-018E-4CEB-B325-2C266507F6B0}" presName="txThree" presStyleLbl="node3" presStyleIdx="4" presStyleCnt="6" custScaleY="45837">
        <dgm:presLayoutVars>
          <dgm:chPref val="3"/>
        </dgm:presLayoutVars>
      </dgm:prSet>
      <dgm:spPr/>
      <dgm:t>
        <a:bodyPr/>
        <a:lstStyle/>
        <a:p>
          <a:endParaRPr lang="fr-FR"/>
        </a:p>
      </dgm:t>
    </dgm:pt>
    <dgm:pt modelId="{F836B713-6996-492E-8D73-D0A287F927BA}" type="pres">
      <dgm:prSet presAssocID="{BF64F618-018E-4CEB-B325-2C266507F6B0}" presName="horzThree" presStyleCnt="0"/>
      <dgm:spPr/>
    </dgm:pt>
    <dgm:pt modelId="{9C61F788-D71F-4A66-97DE-D880F733178D}" type="pres">
      <dgm:prSet presAssocID="{BDC62F79-49D9-4A56-9C37-F74B9C5CED2A}" presName="sibSpaceThree" presStyleCnt="0"/>
      <dgm:spPr/>
    </dgm:pt>
    <dgm:pt modelId="{88D7D433-086E-4AAC-8007-7C56D1FFF06E}" type="pres">
      <dgm:prSet presAssocID="{E23C0404-1A9D-40FC-8653-2A7F28554085}" presName="vertThree" presStyleCnt="0"/>
      <dgm:spPr/>
    </dgm:pt>
    <dgm:pt modelId="{647E63C6-C3B9-452A-AC46-1E5C226A6FD0}" type="pres">
      <dgm:prSet presAssocID="{E23C0404-1A9D-40FC-8653-2A7F28554085}" presName="txThree" presStyleLbl="node3" presStyleIdx="5" presStyleCnt="6" custScaleY="45837">
        <dgm:presLayoutVars>
          <dgm:chPref val="3"/>
        </dgm:presLayoutVars>
      </dgm:prSet>
      <dgm:spPr/>
      <dgm:t>
        <a:bodyPr/>
        <a:lstStyle/>
        <a:p>
          <a:endParaRPr lang="fr-FR"/>
        </a:p>
      </dgm:t>
    </dgm:pt>
    <dgm:pt modelId="{3F7CFD85-C4C6-4FF7-A12C-6C07BC169DDE}" type="pres">
      <dgm:prSet presAssocID="{E23C0404-1A9D-40FC-8653-2A7F28554085}" presName="horzThree" presStyleCnt="0"/>
      <dgm:spPr/>
    </dgm:pt>
  </dgm:ptLst>
  <dgm:cxnLst>
    <dgm:cxn modelId="{EB79CCD9-956E-4F09-8824-DE722B127F97}" srcId="{F9C0E9DD-F728-49F3-AFA4-EE974FFA72DC}" destId="{3777746A-B8A4-44D0-A556-CCE844BA7B36}" srcOrd="1" destOrd="0" parTransId="{4C218674-8864-405C-BA97-ABCD1B72B5DC}" sibTransId="{F38FFC8B-C8C2-4838-A6C0-18DD9329D024}"/>
    <dgm:cxn modelId="{FB8DF792-F3D3-47AE-8BB6-C80D8B6543CF}" type="presOf" srcId="{BD32235C-1D42-4434-ADC6-26CC2836D945}" destId="{147F07C9-B20D-478D-94A2-2CD3464386D0}" srcOrd="0" destOrd="0" presId="urn:microsoft.com/office/officeart/2005/8/layout/hierarchy4"/>
    <dgm:cxn modelId="{A5102F99-1C4C-4AE5-A556-B9AE33A6EACD}" srcId="{B3A6F647-D4D7-4939-9BE9-B7A526081A06}" destId="{4689F89B-B1B0-4E05-9A62-793841F7FD5C}" srcOrd="1" destOrd="0" parTransId="{0030F567-C956-4B0B-B91B-0587FCAB81B4}" sibTransId="{248F5632-3CA9-478C-9428-D332CC9AF429}"/>
    <dgm:cxn modelId="{81C663BC-A3C4-4933-A1ED-D438FEF4D477}" type="presOf" srcId="{BF64F618-018E-4CEB-B325-2C266507F6B0}" destId="{1E0B880E-0390-480B-A71F-CB0CE7754E78}" srcOrd="0" destOrd="0" presId="urn:microsoft.com/office/officeart/2005/8/layout/hierarchy4"/>
    <dgm:cxn modelId="{8579FD9B-CFB6-4D56-8978-E1490BE9060F}" type="presOf" srcId="{4050ACCF-D5C5-47BF-AE51-EFD0D0B45E8A}" destId="{04E30546-CB01-4CA1-8138-64B5DD9FFFE8}" srcOrd="0" destOrd="0" presId="urn:microsoft.com/office/officeart/2005/8/layout/hierarchy4"/>
    <dgm:cxn modelId="{1658F2E0-1FF5-431A-B96D-967E2EA070C9}" srcId="{4050ACCF-D5C5-47BF-AE51-EFD0D0B45E8A}" destId="{1539B3C4-EB14-4EFD-BD2A-8DDE4F5768A9}" srcOrd="0" destOrd="0" parTransId="{78683F21-FAC5-4C4A-B7C9-F36CE2790E35}" sibTransId="{CCEA14CD-638D-42E4-8614-9BFED738E3F5}"/>
    <dgm:cxn modelId="{B011B476-695C-49E4-9EA7-6E0A0EE76FB6}" srcId="{F9C0E9DD-F728-49F3-AFA4-EE974FFA72DC}" destId="{480976DA-BACD-44AD-9163-20426AE4AC73}" srcOrd="0" destOrd="0" parTransId="{0A378F38-F01E-434F-8108-1B771DCA0001}" sibTransId="{B2E294FE-EC50-439C-AF32-572964FE7B99}"/>
    <dgm:cxn modelId="{7DFC7854-68FB-474A-A4D9-4758573D2DE6}" type="presOf" srcId="{160F3874-DDAB-4A18-9953-6638C836FEF6}" destId="{45FEE098-1E42-46AC-9737-A81E3E37BCD6}" srcOrd="0" destOrd="0" presId="urn:microsoft.com/office/officeart/2005/8/layout/hierarchy4"/>
    <dgm:cxn modelId="{3D6FD094-73FD-4861-8A40-2CD8A3173448}" srcId="{427A2CBC-AE76-4983-8BE0-4AB483FBBC2D}" destId="{B3A6F647-D4D7-4939-9BE9-B7A526081A06}" srcOrd="0" destOrd="0" parTransId="{D0E03F9B-BB5C-4989-ABD9-C38F21CEF637}" sibTransId="{75B01D78-836C-407F-BAC6-36CCDC080480}"/>
    <dgm:cxn modelId="{06554481-178E-4252-BB1D-A9D18912D2A7}" srcId="{B3A6F647-D4D7-4939-9BE9-B7A526081A06}" destId="{BD32235C-1D42-4434-ADC6-26CC2836D945}" srcOrd="3" destOrd="0" parTransId="{A1DF1C71-0ABE-4960-BA6F-88F2DD654B3F}" sibTransId="{47EB579C-BBE6-4FA2-AE7F-1E057B4928F8}"/>
    <dgm:cxn modelId="{E9AA6127-9358-431D-BC81-063F0032BF28}" type="presOf" srcId="{6AA00CAC-837E-4C1D-982C-56DE01B209A0}" destId="{DBA1B257-0972-4F18-B3F3-024EB6E1876C}" srcOrd="0" destOrd="0" presId="urn:microsoft.com/office/officeart/2005/8/layout/hierarchy4"/>
    <dgm:cxn modelId="{69FC3536-FCD5-4121-A2ED-7DFB18114154}" type="presOf" srcId="{4689F89B-B1B0-4E05-9A62-793841F7FD5C}" destId="{98E72894-DD85-4285-AC6D-A303E3979F69}" srcOrd="0" destOrd="0" presId="urn:microsoft.com/office/officeart/2005/8/layout/hierarchy4"/>
    <dgm:cxn modelId="{3080F063-66EC-4AE3-B259-A443D4FC34AE}" srcId="{4050ACCF-D5C5-47BF-AE51-EFD0D0B45E8A}" destId="{9B72A7FD-C708-4BDE-99D3-2CA55D70D819}" srcOrd="1" destOrd="0" parTransId="{FFC348E4-ED63-45C4-AABA-EA6C2D77A93C}" sibTransId="{6341C264-511D-4546-993B-89747DCCEAF4}"/>
    <dgm:cxn modelId="{BC6B469E-1D11-45B9-960E-B9280DE8B5DF}" srcId="{B3A6F647-D4D7-4939-9BE9-B7A526081A06}" destId="{CF675FED-9941-484E-9116-8F078880E290}" srcOrd="0" destOrd="0" parTransId="{D76A53F5-8A92-4463-8B3E-AEA52DC45CA6}" sibTransId="{DC91A097-075B-48FA-AE85-D89955F0F2BD}"/>
    <dgm:cxn modelId="{5212D843-A14D-4469-89DC-3457FD24FDED}" type="presOf" srcId="{CF675FED-9941-484E-9116-8F078880E290}" destId="{4E8FF386-51D0-4DD2-9120-EF3B8045858B}" srcOrd="0" destOrd="0" presId="urn:microsoft.com/office/officeart/2005/8/layout/hierarchy4"/>
    <dgm:cxn modelId="{DD51F181-850E-42E5-BFF4-53C6181D1A19}" type="presOf" srcId="{E23C0404-1A9D-40FC-8653-2A7F28554085}" destId="{647E63C6-C3B9-452A-AC46-1E5C226A6FD0}" srcOrd="0" destOrd="0" presId="urn:microsoft.com/office/officeart/2005/8/layout/hierarchy4"/>
    <dgm:cxn modelId="{C953BF4E-3862-47CA-85F3-D28E89645EC6}" type="presOf" srcId="{427A2CBC-AE76-4983-8BE0-4AB483FBBC2D}" destId="{A7B071DD-02D5-4C72-98D0-8A62D23E3E48}" srcOrd="0" destOrd="0" presId="urn:microsoft.com/office/officeart/2005/8/layout/hierarchy4"/>
    <dgm:cxn modelId="{8930A0A4-DEC1-42DD-9BEC-B3F6550DFCB5}" type="presOf" srcId="{1539B3C4-EB14-4EFD-BD2A-8DDE4F5768A9}" destId="{1278180A-3762-4A4D-B8E8-7379F0394B77}" srcOrd="0" destOrd="0" presId="urn:microsoft.com/office/officeart/2005/8/layout/hierarchy4"/>
    <dgm:cxn modelId="{51C3122E-1CCB-401B-9018-902C87EDB95E}" type="presOf" srcId="{F9C0E9DD-F728-49F3-AFA4-EE974FFA72DC}" destId="{0CDCF3A8-75C5-47AD-BEE8-3FA5EBDC749E}" srcOrd="0" destOrd="0" presId="urn:microsoft.com/office/officeart/2005/8/layout/hierarchy4"/>
    <dgm:cxn modelId="{AC7209A3-2B3E-4BF9-86E3-34CDFDEC285B}" srcId="{BD32235C-1D42-4434-ADC6-26CC2836D945}" destId="{BF64F618-018E-4CEB-B325-2C266507F6B0}" srcOrd="0" destOrd="0" parTransId="{3642DFF7-F7B6-4A05-9B5E-405DE44DF04B}" sibTransId="{BDC62F79-49D9-4A56-9C37-F74B9C5CED2A}"/>
    <dgm:cxn modelId="{946D5B00-BE01-470E-ACE2-31AC0098FB51}" type="presOf" srcId="{3777746A-B8A4-44D0-A556-CCE844BA7B36}" destId="{2EACE7A2-1487-4C71-967D-3EEF26E5E9BC}" srcOrd="0" destOrd="0" presId="urn:microsoft.com/office/officeart/2005/8/layout/hierarchy4"/>
    <dgm:cxn modelId="{F9362878-B130-4104-B6B2-7A09900E84AF}" type="presOf" srcId="{480976DA-BACD-44AD-9163-20426AE4AC73}" destId="{31B7880F-6654-46FE-936D-830F5B743410}" srcOrd="0" destOrd="0" presId="urn:microsoft.com/office/officeart/2005/8/layout/hierarchy4"/>
    <dgm:cxn modelId="{504042D3-8CFD-42C4-BCD7-95AA650422E2}" type="presOf" srcId="{E4C0C763-0ED8-427B-B58D-997AC67FF99A}" destId="{7CD463AD-736A-428E-AC7D-6B7E3B04EE35}" srcOrd="0" destOrd="0" presId="urn:microsoft.com/office/officeart/2005/8/layout/hierarchy4"/>
    <dgm:cxn modelId="{1983835A-2131-48A9-9546-5EBFC4EFB382}" srcId="{BD32235C-1D42-4434-ADC6-26CC2836D945}" destId="{E23C0404-1A9D-40FC-8653-2A7F28554085}" srcOrd="1" destOrd="0" parTransId="{F8923084-DF55-4BE3-AE2E-CD541C383F19}" sibTransId="{48D4AA21-2598-4863-BF82-C7D96C3D2ABB}"/>
    <dgm:cxn modelId="{5C9EEB34-813E-460F-8096-60EEE26A1895}" type="presOf" srcId="{B3A6F647-D4D7-4939-9BE9-B7A526081A06}" destId="{E2CE51A9-AC36-4DC1-9615-2C747DB41D33}" srcOrd="0" destOrd="0" presId="urn:microsoft.com/office/officeart/2005/8/layout/hierarchy4"/>
    <dgm:cxn modelId="{5C7080CD-28B4-43A3-9192-78180AA20273}" srcId="{CF675FED-9941-484E-9116-8F078880E290}" destId="{E4C0C763-0ED8-427B-B58D-997AC67FF99A}" srcOrd="1" destOrd="0" parTransId="{54D5AFCF-F74C-4BAA-A1CC-17AE7145A83B}" sibTransId="{CA6E4EC3-F913-4A30-B147-99B9CF11056A}"/>
    <dgm:cxn modelId="{60A79234-BA8E-42FA-BB97-1DD7B06290E8}" srcId="{CF675FED-9941-484E-9116-8F078880E290}" destId="{F9C0E9DD-F728-49F3-AFA4-EE974FFA72DC}" srcOrd="0" destOrd="0" parTransId="{2636F584-465A-4940-91C1-B4B3249FF774}" sibTransId="{275C021E-A917-49A1-9D31-CDB7BA40B017}"/>
    <dgm:cxn modelId="{684A509C-5E77-48CC-B6E7-B097447991F6}" srcId="{B3A6F647-D4D7-4939-9BE9-B7A526081A06}" destId="{4050ACCF-D5C5-47BF-AE51-EFD0D0B45E8A}" srcOrd="2" destOrd="0" parTransId="{F78C0823-A922-4282-A8C2-8630B76BC411}" sibTransId="{712AA044-1776-4ABE-AB1D-BA27CAA64EE9}"/>
    <dgm:cxn modelId="{CF2ABD63-613F-4A91-83E3-A610FF276B0A}" srcId="{F9C0E9DD-F728-49F3-AFA4-EE974FFA72DC}" destId="{160F3874-DDAB-4A18-9953-6638C836FEF6}" srcOrd="3" destOrd="0" parTransId="{C86DD6B1-843A-43FC-8B77-E64C76F1E6B4}" sibTransId="{0DCEC494-0CDE-4B93-9969-4B3035E83649}"/>
    <dgm:cxn modelId="{5C505B90-90FB-43F0-9DA1-A6B0EBDD9BC1}" type="presOf" srcId="{9B72A7FD-C708-4BDE-99D3-2CA55D70D819}" destId="{BC053807-E3E4-45BD-A864-2866B466EA37}" srcOrd="0" destOrd="0" presId="urn:microsoft.com/office/officeart/2005/8/layout/hierarchy4"/>
    <dgm:cxn modelId="{39EB9FEC-F088-46B0-A974-7BD25BD18052}" srcId="{F9C0E9DD-F728-49F3-AFA4-EE974FFA72DC}" destId="{6AA00CAC-837E-4C1D-982C-56DE01B209A0}" srcOrd="2" destOrd="0" parTransId="{FDCF29A0-B710-48D4-96C0-F589F9F125AC}" sibTransId="{5F17B7AA-59DB-45C7-A78C-C4F592DD317D}"/>
    <dgm:cxn modelId="{CA854E83-3239-4A87-A8AE-4672C4AD7978}" type="presParOf" srcId="{A7B071DD-02D5-4C72-98D0-8A62D23E3E48}" destId="{C4EC14D8-CDF9-4DD8-ABC0-D4EA1A6F9F88}" srcOrd="0" destOrd="0" presId="urn:microsoft.com/office/officeart/2005/8/layout/hierarchy4"/>
    <dgm:cxn modelId="{FC1B4402-D66D-4AB8-8620-F56D5AFA16B6}" type="presParOf" srcId="{C4EC14D8-CDF9-4DD8-ABC0-D4EA1A6F9F88}" destId="{E2CE51A9-AC36-4DC1-9615-2C747DB41D33}" srcOrd="0" destOrd="0" presId="urn:microsoft.com/office/officeart/2005/8/layout/hierarchy4"/>
    <dgm:cxn modelId="{8BDA30E9-AA82-4553-B3A2-2FF7FB45465E}" type="presParOf" srcId="{C4EC14D8-CDF9-4DD8-ABC0-D4EA1A6F9F88}" destId="{6AABCFD4-AEE3-4237-9510-74455F993DC2}" srcOrd="1" destOrd="0" presId="urn:microsoft.com/office/officeart/2005/8/layout/hierarchy4"/>
    <dgm:cxn modelId="{B17BCECA-50CC-4749-98DF-BCB803ED4D7E}" type="presParOf" srcId="{C4EC14D8-CDF9-4DD8-ABC0-D4EA1A6F9F88}" destId="{1F90EC4E-4FCA-495E-8E93-5959EA3E8CBE}" srcOrd="2" destOrd="0" presId="urn:microsoft.com/office/officeart/2005/8/layout/hierarchy4"/>
    <dgm:cxn modelId="{B9AD6469-45F2-4B0F-913C-485C803DD61C}" type="presParOf" srcId="{1F90EC4E-4FCA-495E-8E93-5959EA3E8CBE}" destId="{12B5F829-6171-4B2A-A5C6-F62095CE81C5}" srcOrd="0" destOrd="0" presId="urn:microsoft.com/office/officeart/2005/8/layout/hierarchy4"/>
    <dgm:cxn modelId="{9C8BCA27-E82A-45C2-91B4-0812128E1D7C}" type="presParOf" srcId="{12B5F829-6171-4B2A-A5C6-F62095CE81C5}" destId="{4E8FF386-51D0-4DD2-9120-EF3B8045858B}" srcOrd="0" destOrd="0" presId="urn:microsoft.com/office/officeart/2005/8/layout/hierarchy4"/>
    <dgm:cxn modelId="{2B1D6A08-9264-4AAC-AA8D-F04A164AD931}" type="presParOf" srcId="{12B5F829-6171-4B2A-A5C6-F62095CE81C5}" destId="{81485786-6644-451F-BD08-6591DD8D1E7D}" srcOrd="1" destOrd="0" presId="urn:microsoft.com/office/officeart/2005/8/layout/hierarchy4"/>
    <dgm:cxn modelId="{2F4F8B6F-086D-443C-B52C-93DFCFD7F2EA}" type="presParOf" srcId="{12B5F829-6171-4B2A-A5C6-F62095CE81C5}" destId="{CD386C8E-5FF8-4900-B0BD-0C237C3E0510}" srcOrd="2" destOrd="0" presId="urn:microsoft.com/office/officeart/2005/8/layout/hierarchy4"/>
    <dgm:cxn modelId="{4F653477-7A0E-4EB2-898F-F5F567E55CFC}" type="presParOf" srcId="{CD386C8E-5FF8-4900-B0BD-0C237C3E0510}" destId="{81088312-5342-41F0-9FAA-D5AFBC5600DB}" srcOrd="0" destOrd="0" presId="urn:microsoft.com/office/officeart/2005/8/layout/hierarchy4"/>
    <dgm:cxn modelId="{4E258151-64C8-4170-A829-329FC065808C}" type="presParOf" srcId="{81088312-5342-41F0-9FAA-D5AFBC5600DB}" destId="{0CDCF3A8-75C5-47AD-BEE8-3FA5EBDC749E}" srcOrd="0" destOrd="0" presId="urn:microsoft.com/office/officeart/2005/8/layout/hierarchy4"/>
    <dgm:cxn modelId="{CEAB51C1-9A5E-4BC9-B366-14B24F2B8141}" type="presParOf" srcId="{81088312-5342-41F0-9FAA-D5AFBC5600DB}" destId="{54FD6613-5727-40D5-98C5-C86C3EF77904}" srcOrd="1" destOrd="0" presId="urn:microsoft.com/office/officeart/2005/8/layout/hierarchy4"/>
    <dgm:cxn modelId="{EA10C1D0-7D26-46FE-A0A0-2335FDE91390}" type="presParOf" srcId="{81088312-5342-41F0-9FAA-D5AFBC5600DB}" destId="{0CC2F8E9-E42F-4E76-B6E2-799D2A73BDD3}" srcOrd="2" destOrd="0" presId="urn:microsoft.com/office/officeart/2005/8/layout/hierarchy4"/>
    <dgm:cxn modelId="{264AD6A2-E9B4-4072-A3CB-10B99DEE3160}" type="presParOf" srcId="{0CC2F8E9-E42F-4E76-B6E2-799D2A73BDD3}" destId="{FC7715A8-4B9E-44EA-BEF1-DD644588B5F9}" srcOrd="0" destOrd="0" presId="urn:microsoft.com/office/officeart/2005/8/layout/hierarchy4"/>
    <dgm:cxn modelId="{6A377E11-9069-43F1-8600-72D937B420B1}" type="presParOf" srcId="{FC7715A8-4B9E-44EA-BEF1-DD644588B5F9}" destId="{31B7880F-6654-46FE-936D-830F5B743410}" srcOrd="0" destOrd="0" presId="urn:microsoft.com/office/officeart/2005/8/layout/hierarchy4"/>
    <dgm:cxn modelId="{D69674B7-9D1E-49E2-93C1-51F047E0A8FD}" type="presParOf" srcId="{FC7715A8-4B9E-44EA-BEF1-DD644588B5F9}" destId="{A89D85E5-7F52-4630-869A-0A6826C00A6D}" srcOrd="1" destOrd="0" presId="urn:microsoft.com/office/officeart/2005/8/layout/hierarchy4"/>
    <dgm:cxn modelId="{7AE3994D-EE04-46A3-A2D7-A341A487D247}" type="presParOf" srcId="{0CC2F8E9-E42F-4E76-B6E2-799D2A73BDD3}" destId="{407E0CD2-BA22-4D6F-905A-FD5A4FCE2D78}" srcOrd="1" destOrd="0" presId="urn:microsoft.com/office/officeart/2005/8/layout/hierarchy4"/>
    <dgm:cxn modelId="{4DE81103-92E0-4915-BD90-B5D32B07B6FA}" type="presParOf" srcId="{0CC2F8E9-E42F-4E76-B6E2-799D2A73BDD3}" destId="{2F636F52-EB49-43AB-9D2C-1D573A0D3668}" srcOrd="2" destOrd="0" presId="urn:microsoft.com/office/officeart/2005/8/layout/hierarchy4"/>
    <dgm:cxn modelId="{897CD9AB-AB17-4FCD-81CC-93C012A72AA4}" type="presParOf" srcId="{2F636F52-EB49-43AB-9D2C-1D573A0D3668}" destId="{2EACE7A2-1487-4C71-967D-3EEF26E5E9BC}" srcOrd="0" destOrd="0" presId="urn:microsoft.com/office/officeart/2005/8/layout/hierarchy4"/>
    <dgm:cxn modelId="{0777A83E-8500-4B50-8565-37A2BADD4A27}" type="presParOf" srcId="{2F636F52-EB49-43AB-9D2C-1D573A0D3668}" destId="{748246C0-87DE-4AC5-943B-6FC3309CBB9F}" srcOrd="1" destOrd="0" presId="urn:microsoft.com/office/officeart/2005/8/layout/hierarchy4"/>
    <dgm:cxn modelId="{2F27E8FB-E3C5-4FA6-B16E-6542F106FA15}" type="presParOf" srcId="{0CC2F8E9-E42F-4E76-B6E2-799D2A73BDD3}" destId="{C2093534-A7ED-40B9-8F15-C345C80B9B3A}" srcOrd="3" destOrd="0" presId="urn:microsoft.com/office/officeart/2005/8/layout/hierarchy4"/>
    <dgm:cxn modelId="{A1BEC25A-F041-4FCA-9B14-F70385EB4FEB}" type="presParOf" srcId="{0CC2F8E9-E42F-4E76-B6E2-799D2A73BDD3}" destId="{FB175EF3-1E7C-452E-9216-7EA0FBA30D53}" srcOrd="4" destOrd="0" presId="urn:microsoft.com/office/officeart/2005/8/layout/hierarchy4"/>
    <dgm:cxn modelId="{0CC10A04-97AD-4D9E-9911-56D407701CF4}" type="presParOf" srcId="{FB175EF3-1E7C-452E-9216-7EA0FBA30D53}" destId="{DBA1B257-0972-4F18-B3F3-024EB6E1876C}" srcOrd="0" destOrd="0" presId="urn:microsoft.com/office/officeart/2005/8/layout/hierarchy4"/>
    <dgm:cxn modelId="{C4240E80-9A65-432D-B51A-E633961846A8}" type="presParOf" srcId="{FB175EF3-1E7C-452E-9216-7EA0FBA30D53}" destId="{F7838B2C-6CB3-4508-9BBF-7381AF44844D}" srcOrd="1" destOrd="0" presId="urn:microsoft.com/office/officeart/2005/8/layout/hierarchy4"/>
    <dgm:cxn modelId="{F837FECA-3FE5-4A71-A7BA-C0646B3FE51E}" type="presParOf" srcId="{0CC2F8E9-E42F-4E76-B6E2-799D2A73BDD3}" destId="{4FCF6C10-DBDD-4003-AC31-6219AF04F2FB}" srcOrd="5" destOrd="0" presId="urn:microsoft.com/office/officeart/2005/8/layout/hierarchy4"/>
    <dgm:cxn modelId="{D9E33C04-DC28-43B2-9D8A-37150C850833}" type="presParOf" srcId="{0CC2F8E9-E42F-4E76-B6E2-799D2A73BDD3}" destId="{0D31921C-9DBA-4561-8D72-D86BFA1D2AC9}" srcOrd="6" destOrd="0" presId="urn:microsoft.com/office/officeart/2005/8/layout/hierarchy4"/>
    <dgm:cxn modelId="{FA1E356A-7AD7-4C33-81EA-01E42A3D844A}" type="presParOf" srcId="{0D31921C-9DBA-4561-8D72-D86BFA1D2AC9}" destId="{45FEE098-1E42-46AC-9737-A81E3E37BCD6}" srcOrd="0" destOrd="0" presId="urn:microsoft.com/office/officeart/2005/8/layout/hierarchy4"/>
    <dgm:cxn modelId="{FCDFF444-FB26-4139-9E78-EC30D9F3B316}" type="presParOf" srcId="{0D31921C-9DBA-4561-8D72-D86BFA1D2AC9}" destId="{FD410021-EAFC-4F8A-8BD8-15A513525590}" srcOrd="1" destOrd="0" presId="urn:microsoft.com/office/officeart/2005/8/layout/hierarchy4"/>
    <dgm:cxn modelId="{CC0A63F5-4931-4054-BFD6-C1B5EAD6B6CB}" type="presParOf" srcId="{CD386C8E-5FF8-4900-B0BD-0C237C3E0510}" destId="{59EDE2B9-236B-4E7B-A536-71F34722EC9B}" srcOrd="1" destOrd="0" presId="urn:microsoft.com/office/officeart/2005/8/layout/hierarchy4"/>
    <dgm:cxn modelId="{4DDF10C1-F72A-46F9-80A8-6FBFAB2E752F}" type="presParOf" srcId="{CD386C8E-5FF8-4900-B0BD-0C237C3E0510}" destId="{3516C8F0-020B-49F1-AA14-2611616B4AC8}" srcOrd="2" destOrd="0" presId="urn:microsoft.com/office/officeart/2005/8/layout/hierarchy4"/>
    <dgm:cxn modelId="{9F4FEBE9-3BFC-4DEE-8428-AFBB3DD90836}" type="presParOf" srcId="{3516C8F0-020B-49F1-AA14-2611616B4AC8}" destId="{7CD463AD-736A-428E-AC7D-6B7E3B04EE35}" srcOrd="0" destOrd="0" presId="urn:microsoft.com/office/officeart/2005/8/layout/hierarchy4"/>
    <dgm:cxn modelId="{40D14391-AE92-4896-980D-BDD712CB1924}" type="presParOf" srcId="{3516C8F0-020B-49F1-AA14-2611616B4AC8}" destId="{BCFA0C53-49D3-406B-9C36-5341CE58E4F4}" srcOrd="1" destOrd="0" presId="urn:microsoft.com/office/officeart/2005/8/layout/hierarchy4"/>
    <dgm:cxn modelId="{2AA679DA-7F2F-4FE0-858D-3BC94BD13114}" type="presParOf" srcId="{1F90EC4E-4FCA-495E-8E93-5959EA3E8CBE}" destId="{53A860E0-7C60-430A-9E61-510D8622D46E}" srcOrd="1" destOrd="0" presId="urn:microsoft.com/office/officeart/2005/8/layout/hierarchy4"/>
    <dgm:cxn modelId="{088901A1-05A9-4BF7-BA50-11CD14BC5B89}" type="presParOf" srcId="{1F90EC4E-4FCA-495E-8E93-5959EA3E8CBE}" destId="{314B9778-DC40-4645-B972-DC3C3DA25797}" srcOrd="2" destOrd="0" presId="urn:microsoft.com/office/officeart/2005/8/layout/hierarchy4"/>
    <dgm:cxn modelId="{C3060C44-CA07-4C7D-B3E2-A0242BF2170B}" type="presParOf" srcId="{314B9778-DC40-4645-B972-DC3C3DA25797}" destId="{98E72894-DD85-4285-AC6D-A303E3979F69}" srcOrd="0" destOrd="0" presId="urn:microsoft.com/office/officeart/2005/8/layout/hierarchy4"/>
    <dgm:cxn modelId="{3D3990C1-3FDE-466A-AF3C-779D5A3B4AA9}" type="presParOf" srcId="{314B9778-DC40-4645-B972-DC3C3DA25797}" destId="{D6ACA8B8-28D8-4379-A108-6C940E203E51}" srcOrd="1" destOrd="0" presId="urn:microsoft.com/office/officeart/2005/8/layout/hierarchy4"/>
    <dgm:cxn modelId="{28ED5865-12E5-41D4-8B65-55390E742953}" type="presParOf" srcId="{1F90EC4E-4FCA-495E-8E93-5959EA3E8CBE}" destId="{A0D0E598-4B20-4684-9390-E5EE98DDAB98}" srcOrd="3" destOrd="0" presId="urn:microsoft.com/office/officeart/2005/8/layout/hierarchy4"/>
    <dgm:cxn modelId="{18C197AB-2107-4BBF-BDC2-E6136187E96C}" type="presParOf" srcId="{1F90EC4E-4FCA-495E-8E93-5959EA3E8CBE}" destId="{E387038C-7C48-4274-887E-972BFB7CF17F}" srcOrd="4" destOrd="0" presId="urn:microsoft.com/office/officeart/2005/8/layout/hierarchy4"/>
    <dgm:cxn modelId="{D04F5629-D07B-4CC6-8BFB-ABD560B61B7E}" type="presParOf" srcId="{E387038C-7C48-4274-887E-972BFB7CF17F}" destId="{04E30546-CB01-4CA1-8138-64B5DD9FFFE8}" srcOrd="0" destOrd="0" presId="urn:microsoft.com/office/officeart/2005/8/layout/hierarchy4"/>
    <dgm:cxn modelId="{A0CB02B9-D350-4EAD-946E-01DAAC40B4C1}" type="presParOf" srcId="{E387038C-7C48-4274-887E-972BFB7CF17F}" destId="{C341D77A-3190-49DE-AABF-ECE1678022E3}" srcOrd="1" destOrd="0" presId="urn:microsoft.com/office/officeart/2005/8/layout/hierarchy4"/>
    <dgm:cxn modelId="{D2F236AB-92DA-4258-B454-395774EBCC41}" type="presParOf" srcId="{E387038C-7C48-4274-887E-972BFB7CF17F}" destId="{2C8C4564-1757-45A4-8B90-433248352066}" srcOrd="2" destOrd="0" presId="urn:microsoft.com/office/officeart/2005/8/layout/hierarchy4"/>
    <dgm:cxn modelId="{64F1927E-F42B-4885-9E17-0B500123AA1B}" type="presParOf" srcId="{2C8C4564-1757-45A4-8B90-433248352066}" destId="{97DBF9FE-01EE-45BB-BB75-524C5DE97EAB}" srcOrd="0" destOrd="0" presId="urn:microsoft.com/office/officeart/2005/8/layout/hierarchy4"/>
    <dgm:cxn modelId="{326914A1-9C0C-48BD-A27F-20D0F77C2152}" type="presParOf" srcId="{97DBF9FE-01EE-45BB-BB75-524C5DE97EAB}" destId="{1278180A-3762-4A4D-B8E8-7379F0394B77}" srcOrd="0" destOrd="0" presId="urn:microsoft.com/office/officeart/2005/8/layout/hierarchy4"/>
    <dgm:cxn modelId="{C20C9DEA-2BD9-4E24-A352-809BA3D05A04}" type="presParOf" srcId="{97DBF9FE-01EE-45BB-BB75-524C5DE97EAB}" destId="{1E8DBF2D-6C66-4E4D-A5EB-4DB8FE576999}" srcOrd="1" destOrd="0" presId="urn:microsoft.com/office/officeart/2005/8/layout/hierarchy4"/>
    <dgm:cxn modelId="{37A31282-CBC1-41D8-99D2-3F116610FB9F}" type="presParOf" srcId="{2C8C4564-1757-45A4-8B90-433248352066}" destId="{86A4F586-085A-453A-918E-8A3C4627A243}" srcOrd="1" destOrd="0" presId="urn:microsoft.com/office/officeart/2005/8/layout/hierarchy4"/>
    <dgm:cxn modelId="{D9939B9C-593F-4723-B4D2-1A40D84DF042}" type="presParOf" srcId="{2C8C4564-1757-45A4-8B90-433248352066}" destId="{3C5E19C2-7978-424F-9374-7D19B1765D35}" srcOrd="2" destOrd="0" presId="urn:microsoft.com/office/officeart/2005/8/layout/hierarchy4"/>
    <dgm:cxn modelId="{D9D82D84-A3BC-4711-9D4C-CCBEA4947B1D}" type="presParOf" srcId="{3C5E19C2-7978-424F-9374-7D19B1765D35}" destId="{BC053807-E3E4-45BD-A864-2866B466EA37}" srcOrd="0" destOrd="0" presId="urn:microsoft.com/office/officeart/2005/8/layout/hierarchy4"/>
    <dgm:cxn modelId="{32CE8F2D-B99C-48D8-BD2A-BD0FE8F96E7A}" type="presParOf" srcId="{3C5E19C2-7978-424F-9374-7D19B1765D35}" destId="{6C98A1FD-3597-4750-8E98-9775883D8E09}" srcOrd="1" destOrd="0" presId="urn:microsoft.com/office/officeart/2005/8/layout/hierarchy4"/>
    <dgm:cxn modelId="{ACBA9D4E-287F-46EF-B893-3E028FDD59A3}" type="presParOf" srcId="{1F90EC4E-4FCA-495E-8E93-5959EA3E8CBE}" destId="{31F3152B-1156-487F-B7B0-57218CB74177}" srcOrd="5" destOrd="0" presId="urn:microsoft.com/office/officeart/2005/8/layout/hierarchy4"/>
    <dgm:cxn modelId="{8B91F819-E505-4017-972F-D92DC9DD6339}" type="presParOf" srcId="{1F90EC4E-4FCA-495E-8E93-5959EA3E8CBE}" destId="{3D83CDF0-A1B6-4C7E-8DD5-2380C67D81B0}" srcOrd="6" destOrd="0" presId="urn:microsoft.com/office/officeart/2005/8/layout/hierarchy4"/>
    <dgm:cxn modelId="{6D26BF19-B0E0-4859-B3B2-7B917AE611E3}" type="presParOf" srcId="{3D83CDF0-A1B6-4C7E-8DD5-2380C67D81B0}" destId="{147F07C9-B20D-478D-94A2-2CD3464386D0}" srcOrd="0" destOrd="0" presId="urn:microsoft.com/office/officeart/2005/8/layout/hierarchy4"/>
    <dgm:cxn modelId="{4F287A77-ADE7-4A8F-9AC4-EE9676F9A926}" type="presParOf" srcId="{3D83CDF0-A1B6-4C7E-8DD5-2380C67D81B0}" destId="{30A7310B-99AA-4257-949E-371E0F6E1317}" srcOrd="1" destOrd="0" presId="urn:microsoft.com/office/officeart/2005/8/layout/hierarchy4"/>
    <dgm:cxn modelId="{F677D10D-6DF6-4A05-8E3D-BF5342913A90}" type="presParOf" srcId="{3D83CDF0-A1B6-4C7E-8DD5-2380C67D81B0}" destId="{23683067-CC92-4EEF-AEE6-038F8D7FE32F}" srcOrd="2" destOrd="0" presId="urn:microsoft.com/office/officeart/2005/8/layout/hierarchy4"/>
    <dgm:cxn modelId="{BF5C9240-343B-4F02-B7F9-56D9E41644A7}" type="presParOf" srcId="{23683067-CC92-4EEF-AEE6-038F8D7FE32F}" destId="{C7C70991-F2F1-46E8-822D-F2FD42B244E9}" srcOrd="0" destOrd="0" presId="urn:microsoft.com/office/officeart/2005/8/layout/hierarchy4"/>
    <dgm:cxn modelId="{38CF6176-6088-4615-AF06-E1FDD840F547}" type="presParOf" srcId="{C7C70991-F2F1-46E8-822D-F2FD42B244E9}" destId="{1E0B880E-0390-480B-A71F-CB0CE7754E78}" srcOrd="0" destOrd="0" presId="urn:microsoft.com/office/officeart/2005/8/layout/hierarchy4"/>
    <dgm:cxn modelId="{9E8C4EF3-B9C2-4F33-9F5E-E5A40B536B31}" type="presParOf" srcId="{C7C70991-F2F1-46E8-822D-F2FD42B244E9}" destId="{F836B713-6996-492E-8D73-D0A287F927BA}" srcOrd="1" destOrd="0" presId="urn:microsoft.com/office/officeart/2005/8/layout/hierarchy4"/>
    <dgm:cxn modelId="{920644A3-C6BA-42D2-A16F-D0946C4F9F34}" type="presParOf" srcId="{23683067-CC92-4EEF-AEE6-038F8D7FE32F}" destId="{9C61F788-D71F-4A66-97DE-D880F733178D}" srcOrd="1" destOrd="0" presId="urn:microsoft.com/office/officeart/2005/8/layout/hierarchy4"/>
    <dgm:cxn modelId="{9B393510-3E32-4955-AAA1-831678667191}" type="presParOf" srcId="{23683067-CC92-4EEF-AEE6-038F8D7FE32F}" destId="{88D7D433-086E-4AAC-8007-7C56D1FFF06E}" srcOrd="2" destOrd="0" presId="urn:microsoft.com/office/officeart/2005/8/layout/hierarchy4"/>
    <dgm:cxn modelId="{B187A8C6-D41E-4221-B68A-03DDCAAF71D5}" type="presParOf" srcId="{88D7D433-086E-4AAC-8007-7C56D1FFF06E}" destId="{647E63C6-C3B9-452A-AC46-1E5C226A6FD0}" srcOrd="0" destOrd="0" presId="urn:microsoft.com/office/officeart/2005/8/layout/hierarchy4"/>
    <dgm:cxn modelId="{929CF72A-E290-44EF-97AE-D73564FC862B}" type="presParOf" srcId="{88D7D433-086E-4AAC-8007-7C56D1FFF06E}" destId="{3F7CFD85-C4C6-4FF7-A12C-6C07BC169DDE}" srcOrd="1" destOrd="0" presId="urn:microsoft.com/office/officeart/2005/8/layout/hierarchy4"/>
  </dgm:cxnLst>
  <dgm:bg/>
  <dgm:whole/>
  <dgm:extLst>
    <a:ext uri="http://schemas.microsoft.com/office/drawing/2008/diagram">
      <dsp:dataModelExt xmlns:dsp="http://schemas.microsoft.com/office/drawing/2008/diagram" xmlns="" relId="rId31"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E2CE51A9-AC36-4DC1-9615-2C747DB41D33}">
      <dsp:nvSpPr>
        <dsp:cNvPr id="0" name=""/>
        <dsp:cNvSpPr/>
      </dsp:nvSpPr>
      <dsp:spPr>
        <a:xfrm>
          <a:off x="2533" y="565"/>
          <a:ext cx="6630071" cy="631230"/>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fr-FR" sz="2000" b="1" kern="1200"/>
            <a:t>struct: Map</a:t>
          </a:r>
        </a:p>
      </dsp:txBody>
      <dsp:txXfrm>
        <a:off x="2533" y="565"/>
        <a:ext cx="6630071" cy="631230"/>
      </dsp:txXfrm>
    </dsp:sp>
    <dsp:sp modelId="{4E8FF386-51D0-4DD2-9120-EF3B8045858B}">
      <dsp:nvSpPr>
        <dsp:cNvPr id="0" name=""/>
        <dsp:cNvSpPr/>
      </dsp:nvSpPr>
      <dsp:spPr>
        <a:xfrm>
          <a:off x="9005" y="815765"/>
          <a:ext cx="3235364" cy="679550"/>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fr-FR" sz="1100" b="1" kern="1200"/>
            <a:t>Cases[y][x]</a:t>
          </a:r>
        </a:p>
      </dsp:txBody>
      <dsp:txXfrm>
        <a:off x="9005" y="815765"/>
        <a:ext cx="3235364" cy="679550"/>
      </dsp:txXfrm>
    </dsp:sp>
    <dsp:sp modelId="{0CDCF3A8-75C5-47AD-BEE8-3FA5EBDC749E}">
      <dsp:nvSpPr>
        <dsp:cNvPr id="0" name=""/>
        <dsp:cNvSpPr/>
      </dsp:nvSpPr>
      <dsp:spPr>
        <a:xfrm>
          <a:off x="9005" y="1679285"/>
          <a:ext cx="2574982" cy="698022"/>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fr-FR" sz="1100" b="1" kern="1200"/>
            <a:t>struct: Tile</a:t>
          </a:r>
        </a:p>
      </dsp:txBody>
      <dsp:txXfrm>
        <a:off x="9005" y="1679285"/>
        <a:ext cx="2574982" cy="698022"/>
      </dsp:txXfrm>
    </dsp:sp>
    <dsp:sp modelId="{31B7880F-6654-46FE-936D-830F5B743410}">
      <dsp:nvSpPr>
        <dsp:cNvPr id="0" name=""/>
        <dsp:cNvSpPr/>
      </dsp:nvSpPr>
      <dsp:spPr>
        <a:xfrm>
          <a:off x="9005" y="2561277"/>
          <a:ext cx="633763" cy="51386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fr-FR" sz="800" b="1" kern="1200"/>
            <a:t>Type</a:t>
          </a:r>
        </a:p>
      </dsp:txBody>
      <dsp:txXfrm>
        <a:off x="9005" y="2561277"/>
        <a:ext cx="633763" cy="513865"/>
      </dsp:txXfrm>
    </dsp:sp>
    <dsp:sp modelId="{2EACE7A2-1487-4C71-967D-3EEF26E5E9BC}">
      <dsp:nvSpPr>
        <dsp:cNvPr id="0" name=""/>
        <dsp:cNvSpPr/>
      </dsp:nvSpPr>
      <dsp:spPr>
        <a:xfrm>
          <a:off x="656077" y="2561277"/>
          <a:ext cx="633763" cy="51386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fr-FR" sz="800" b="1" kern="1200"/>
            <a:t>Frame (animation)</a:t>
          </a:r>
        </a:p>
      </dsp:txBody>
      <dsp:txXfrm>
        <a:off x="656077" y="2561277"/>
        <a:ext cx="633763" cy="513865"/>
      </dsp:txXfrm>
    </dsp:sp>
    <dsp:sp modelId="{DBA1B257-0972-4F18-B3F3-024EB6E1876C}">
      <dsp:nvSpPr>
        <dsp:cNvPr id="0" name=""/>
        <dsp:cNvSpPr/>
      </dsp:nvSpPr>
      <dsp:spPr>
        <a:xfrm>
          <a:off x="1303150" y="2561277"/>
          <a:ext cx="633763" cy="51386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fr-FR" sz="800" b="1" kern="1200"/>
            <a:t>Coût</a:t>
          </a:r>
        </a:p>
      </dsp:txBody>
      <dsp:txXfrm>
        <a:off x="1303150" y="2561277"/>
        <a:ext cx="633763" cy="513865"/>
      </dsp:txXfrm>
    </dsp:sp>
    <dsp:sp modelId="{45FEE098-1E42-46AC-9737-A81E3E37BCD6}">
      <dsp:nvSpPr>
        <dsp:cNvPr id="0" name=""/>
        <dsp:cNvSpPr/>
      </dsp:nvSpPr>
      <dsp:spPr>
        <a:xfrm>
          <a:off x="1950223" y="2561277"/>
          <a:ext cx="633763" cy="51386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fr-FR" sz="800" b="1" kern="1200"/>
            <a:t>Couleur</a:t>
          </a:r>
        </a:p>
      </dsp:txBody>
      <dsp:txXfrm>
        <a:off x="1950223" y="2561277"/>
        <a:ext cx="633763" cy="513865"/>
      </dsp:txXfrm>
    </dsp:sp>
    <dsp:sp modelId="{7CD463AD-736A-428E-AC7D-6B7E3B04EE35}">
      <dsp:nvSpPr>
        <dsp:cNvPr id="0" name=""/>
        <dsp:cNvSpPr/>
      </dsp:nvSpPr>
      <dsp:spPr>
        <a:xfrm>
          <a:off x="2610605" y="1679285"/>
          <a:ext cx="633763" cy="71728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fr-FR" sz="1800" kern="1200"/>
            <a:t>Etat</a:t>
          </a:r>
        </a:p>
      </dsp:txBody>
      <dsp:txXfrm>
        <a:off x="2610605" y="1679285"/>
        <a:ext cx="633763" cy="717286"/>
      </dsp:txXfrm>
    </dsp:sp>
    <dsp:sp modelId="{98E72894-DD85-4285-AC6D-A303E3979F69}">
      <dsp:nvSpPr>
        <dsp:cNvPr id="0" name=""/>
        <dsp:cNvSpPr/>
      </dsp:nvSpPr>
      <dsp:spPr>
        <a:xfrm>
          <a:off x="3297605" y="815765"/>
          <a:ext cx="633763" cy="679550"/>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fr-FR" sz="1100" b="1" kern="1200"/>
            <a:t>Largeur / Hauteur</a:t>
          </a:r>
        </a:p>
      </dsp:txBody>
      <dsp:txXfrm>
        <a:off x="3297605" y="815765"/>
        <a:ext cx="633763" cy="679550"/>
      </dsp:txXfrm>
    </dsp:sp>
    <dsp:sp modelId="{04E30546-CB01-4CA1-8138-64B5DD9FFFE8}">
      <dsp:nvSpPr>
        <dsp:cNvPr id="0" name=""/>
        <dsp:cNvSpPr/>
      </dsp:nvSpPr>
      <dsp:spPr>
        <a:xfrm>
          <a:off x="3984606" y="815765"/>
          <a:ext cx="1294145" cy="679550"/>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fr-FR" sz="1100" b="1" kern="1200"/>
            <a:t>struct:Tileset</a:t>
          </a:r>
        </a:p>
      </dsp:txBody>
      <dsp:txXfrm>
        <a:off x="3984606" y="815765"/>
        <a:ext cx="1294145" cy="679550"/>
      </dsp:txXfrm>
    </dsp:sp>
    <dsp:sp modelId="{1278180A-3762-4A4D-B8E8-7379F0394B77}">
      <dsp:nvSpPr>
        <dsp:cNvPr id="0" name=""/>
        <dsp:cNvSpPr/>
      </dsp:nvSpPr>
      <dsp:spPr>
        <a:xfrm>
          <a:off x="3984606" y="1679285"/>
          <a:ext cx="633763" cy="698022"/>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fr-FR" sz="1100" b="1" kern="1200"/>
            <a:t>Image</a:t>
          </a:r>
        </a:p>
      </dsp:txBody>
      <dsp:txXfrm>
        <a:off x="3984606" y="1679285"/>
        <a:ext cx="633763" cy="698022"/>
      </dsp:txXfrm>
    </dsp:sp>
    <dsp:sp modelId="{BC053807-E3E4-45BD-A864-2866B466EA37}">
      <dsp:nvSpPr>
        <dsp:cNvPr id="0" name=""/>
        <dsp:cNvSpPr/>
      </dsp:nvSpPr>
      <dsp:spPr>
        <a:xfrm>
          <a:off x="4644987" y="1679285"/>
          <a:ext cx="633763" cy="698022"/>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fr-FR" sz="1100" b="1" kern="1200"/>
            <a:t>Largeur / Hauteur</a:t>
          </a:r>
        </a:p>
      </dsp:txBody>
      <dsp:txXfrm>
        <a:off x="4644987" y="1679285"/>
        <a:ext cx="633763" cy="698022"/>
      </dsp:txXfrm>
    </dsp:sp>
    <dsp:sp modelId="{147F07C9-B20D-478D-94A2-2CD3464386D0}">
      <dsp:nvSpPr>
        <dsp:cNvPr id="0" name=""/>
        <dsp:cNvSpPr/>
      </dsp:nvSpPr>
      <dsp:spPr>
        <a:xfrm>
          <a:off x="5331988" y="815765"/>
          <a:ext cx="1294145" cy="679550"/>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fr-FR" sz="1100" b="1" kern="1200"/>
            <a:t>Effets (FX) </a:t>
          </a:r>
          <a:br>
            <a:rPr lang="fr-FR" sz="1100" b="1" kern="1200"/>
          </a:br>
          <a:r>
            <a:rPr lang="fr-FR" sz="1100" b="1" kern="1200"/>
            <a:t>(struct: tileset)</a:t>
          </a:r>
        </a:p>
      </dsp:txBody>
      <dsp:txXfrm>
        <a:off x="5331988" y="815765"/>
        <a:ext cx="1294145" cy="679550"/>
      </dsp:txXfrm>
    </dsp:sp>
    <dsp:sp modelId="{1E0B880E-0390-480B-A71F-CB0CE7754E78}">
      <dsp:nvSpPr>
        <dsp:cNvPr id="0" name=""/>
        <dsp:cNvSpPr/>
      </dsp:nvSpPr>
      <dsp:spPr>
        <a:xfrm>
          <a:off x="5331988" y="1679285"/>
          <a:ext cx="633763" cy="698022"/>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fr-FR" sz="1100" b="1" kern="1200"/>
            <a:t>Image</a:t>
          </a:r>
        </a:p>
      </dsp:txBody>
      <dsp:txXfrm>
        <a:off x="5331988" y="1679285"/>
        <a:ext cx="633763" cy="698022"/>
      </dsp:txXfrm>
    </dsp:sp>
    <dsp:sp modelId="{647E63C6-C3B9-452A-AC46-1E5C226A6FD0}">
      <dsp:nvSpPr>
        <dsp:cNvPr id="0" name=""/>
        <dsp:cNvSpPr/>
      </dsp:nvSpPr>
      <dsp:spPr>
        <a:xfrm>
          <a:off x="5992370" y="1679285"/>
          <a:ext cx="633763" cy="698022"/>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fr-FR" sz="1100" b="1" kern="1200"/>
            <a:t>Largeur / Hauteur</a:t>
          </a:r>
        </a:p>
      </dsp:txBody>
      <dsp:txXfrm>
        <a:off x="5992370" y="1679285"/>
        <a:ext cx="633763" cy="698022"/>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Personnalisé 2">
      <a:dk1>
        <a:sysClr val="windowText" lastClr="000000"/>
      </a:dk1>
      <a:lt1>
        <a:sysClr val="window" lastClr="FFFFFF"/>
      </a:lt1>
      <a:dk2>
        <a:srgbClr val="4E5B6F"/>
      </a:dk2>
      <a:lt2>
        <a:srgbClr val="D6ECFF"/>
      </a:lt2>
      <a:accent1>
        <a:srgbClr val="FECE02"/>
      </a:accent1>
      <a:accent2>
        <a:srgbClr val="EA157A"/>
      </a:accent2>
      <a:accent3>
        <a:srgbClr val="FEB80A"/>
      </a:accent3>
      <a:accent4>
        <a:srgbClr val="00ADDC"/>
      </a:accent4>
      <a:accent5>
        <a:srgbClr val="738AC8"/>
      </a:accent5>
      <a:accent6>
        <a:srgbClr val="1AB39F"/>
      </a:accent6>
      <a:hlink>
        <a:srgbClr val="EB8803"/>
      </a:hlink>
      <a:folHlink>
        <a:srgbClr val="5F7791"/>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2009-11-22T00:00:00</PublishDate>
  <Abstract>Rapport de projet sur la création en langage C d’un jeu multi-joueurs au tour par tour de capture de drapeau.</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C431D56-FD27-45E8-8144-5F976221E6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Rapport.dotx</Template>
  <TotalTime>0</TotalTime>
  <Pages>33</Pages>
  <Words>11116</Words>
  <Characters>61139</Characters>
  <Application>Microsoft Office Word</Application>
  <DocSecurity>0</DocSecurity>
  <Lines>509</Lines>
  <Paragraphs>144</Paragraphs>
  <ScaleCrop>false</ScaleCrop>
  <HeadingPairs>
    <vt:vector size="2" baseType="variant">
      <vt:variant>
        <vt:lpstr>Titre</vt:lpstr>
      </vt:variant>
      <vt:variant>
        <vt:i4>1</vt:i4>
      </vt:variant>
    </vt:vector>
  </HeadingPairs>
  <TitlesOfParts>
    <vt:vector size="1" baseType="lpstr">
      <vt:lpstr>Projet C #3</vt:lpstr>
    </vt:vector>
  </TitlesOfParts>
  <Company>PROJET L1</Company>
  <LinksUpToDate>false</LinksUpToDate>
  <CharactersWithSpaces>72111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Projet C #3</dc:title>
  <dc:subject>Algorithmique et Programmation en C</dc:subject>
  <dc:creator>Loïc Belmonte et Rémi Jarasson</dc:creator>
  <cp:lastModifiedBy>ArTiSTiX</cp:lastModifiedBy>
  <cp:revision>82</cp:revision>
  <dcterms:created xsi:type="dcterms:W3CDTF">2010-03-24T07:33:00Z</dcterms:created>
  <dcterms:modified xsi:type="dcterms:W3CDTF">2010-03-24T10:44:00Z</dcterms:modified>
</cp:coreProperties>
</file>